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70883" w14:textId="77777777" w:rsidR="00A65882" w:rsidRDefault="00A65882" w:rsidP="009457A9">
      <w:pPr>
        <w:jc w:val="center"/>
      </w:pPr>
    </w:p>
    <w:p w14:paraId="33C3042C" w14:textId="4719BA62" w:rsidR="007A5C03" w:rsidRDefault="00174880" w:rsidP="008C60D7">
      <w:pPr>
        <w:spacing w:line="360" w:lineRule="auto"/>
        <w:jc w:val="center"/>
        <w:rPr>
          <w:rFonts w:ascii="Arial" w:hAnsi="Arial" w:cs="Arial"/>
          <w:b/>
          <w:bCs/>
          <w:color w:val="0070C0"/>
          <w:sz w:val="28"/>
          <w:szCs w:val="28"/>
        </w:rPr>
      </w:pPr>
      <w:r>
        <w:rPr>
          <w:rFonts w:ascii="Arial" w:hAnsi="Arial" w:cs="Arial"/>
          <w:b/>
          <w:bCs/>
          <w:color w:val="0070C0"/>
          <w:sz w:val="28"/>
          <w:szCs w:val="28"/>
        </w:rPr>
        <w:t>Where Is Your Cash Being Tied Up</w:t>
      </w:r>
      <w:r w:rsidR="00BC1801">
        <w:rPr>
          <w:rFonts w:ascii="Arial" w:hAnsi="Arial" w:cs="Arial"/>
          <w:b/>
          <w:bCs/>
          <w:color w:val="0070C0"/>
          <w:sz w:val="28"/>
          <w:szCs w:val="28"/>
        </w:rPr>
        <w:t>?</w:t>
      </w:r>
    </w:p>
    <w:p w14:paraId="03D0A2CC" w14:textId="77777777" w:rsidR="00D34485" w:rsidRPr="00FD3336" w:rsidRDefault="00D34485" w:rsidP="00BC1801">
      <w:pPr>
        <w:jc w:val="both"/>
        <w:rPr>
          <w:rFonts w:ascii="Arial" w:hAnsi="Arial" w:cs="Arial"/>
        </w:rPr>
      </w:pPr>
      <w:r w:rsidRPr="00FD3336">
        <w:rPr>
          <w:rFonts w:ascii="Arial" w:hAnsi="Arial" w:cs="Arial"/>
        </w:rPr>
        <w:t>Welcome to this week’s edition of Business Insights.</w:t>
      </w:r>
    </w:p>
    <w:p w14:paraId="11CD059C" w14:textId="77777777" w:rsidR="00BC1801" w:rsidRDefault="00BC1801" w:rsidP="00BC1801">
      <w:pPr>
        <w:jc w:val="both"/>
        <w:rPr>
          <w:rFonts w:ascii="Arial" w:hAnsi="Arial" w:cs="Arial"/>
        </w:rPr>
      </w:pPr>
    </w:p>
    <w:p w14:paraId="66A94F3B" w14:textId="77777777" w:rsidR="00174880" w:rsidRPr="00174880" w:rsidRDefault="00174880" w:rsidP="00174880">
      <w:pPr>
        <w:jc w:val="both"/>
        <w:rPr>
          <w:rFonts w:ascii="Arial" w:hAnsi="Arial" w:cs="Arial"/>
          <w:b/>
          <w:bCs/>
          <w:color w:val="0070C0"/>
          <w:lang w:val="en"/>
        </w:rPr>
      </w:pPr>
      <w:r w:rsidRPr="00174880">
        <w:rPr>
          <w:rFonts w:ascii="Arial" w:hAnsi="Arial" w:cs="Arial"/>
          <w:b/>
          <w:bCs/>
          <w:color w:val="0070C0"/>
          <w:lang w:val="en"/>
        </w:rPr>
        <w:t>Cash Flow Management Is More Than Watching Your Bank Balance</w:t>
      </w:r>
    </w:p>
    <w:p w14:paraId="08516ADF" w14:textId="77777777" w:rsidR="00174880" w:rsidRDefault="00174880" w:rsidP="00174880">
      <w:pPr>
        <w:jc w:val="both"/>
        <w:rPr>
          <w:rFonts w:ascii="Arial" w:hAnsi="Arial" w:cs="Arial"/>
          <w:lang w:val="en"/>
        </w:rPr>
      </w:pPr>
      <w:r w:rsidRPr="00174880">
        <w:rPr>
          <w:rFonts w:ascii="Arial" w:hAnsi="Arial" w:cs="Arial"/>
          <w:lang w:val="en"/>
        </w:rPr>
        <w:t>Cash flow is one of the most important areas of financial management for a business.</w:t>
      </w:r>
    </w:p>
    <w:p w14:paraId="5B3604FC" w14:textId="77777777" w:rsidR="00174880" w:rsidRPr="00174880" w:rsidRDefault="00174880" w:rsidP="00174880">
      <w:pPr>
        <w:jc w:val="both"/>
        <w:rPr>
          <w:rFonts w:ascii="Arial" w:hAnsi="Arial" w:cs="Arial"/>
          <w:lang w:val="en"/>
        </w:rPr>
      </w:pPr>
    </w:p>
    <w:p w14:paraId="367D97B9" w14:textId="77777777" w:rsidR="00174880" w:rsidRDefault="00174880" w:rsidP="00174880">
      <w:pPr>
        <w:jc w:val="both"/>
        <w:rPr>
          <w:rFonts w:ascii="Arial" w:hAnsi="Arial" w:cs="Arial"/>
          <w:lang w:val="en"/>
        </w:rPr>
      </w:pPr>
      <w:r w:rsidRPr="00174880">
        <w:rPr>
          <w:rFonts w:ascii="Arial" w:hAnsi="Arial" w:cs="Arial"/>
          <w:lang w:val="en"/>
        </w:rPr>
        <w:t>Even a profitable business can experience cash flow pressure if too much money becomes tied up in its day-to-day operations.</w:t>
      </w:r>
    </w:p>
    <w:p w14:paraId="7AA56F13" w14:textId="77777777" w:rsidR="00174880" w:rsidRPr="00174880" w:rsidRDefault="00174880" w:rsidP="00174880">
      <w:pPr>
        <w:jc w:val="both"/>
        <w:rPr>
          <w:rFonts w:ascii="Arial" w:hAnsi="Arial" w:cs="Arial"/>
          <w:lang w:val="en"/>
        </w:rPr>
      </w:pPr>
    </w:p>
    <w:p w14:paraId="0B325C37" w14:textId="77777777" w:rsidR="00174880" w:rsidRDefault="00174880" w:rsidP="00174880">
      <w:pPr>
        <w:jc w:val="both"/>
        <w:rPr>
          <w:rFonts w:ascii="Arial" w:hAnsi="Arial" w:cs="Arial"/>
          <w:lang w:val="en"/>
        </w:rPr>
      </w:pPr>
      <w:r w:rsidRPr="00174880">
        <w:rPr>
          <w:rFonts w:ascii="Arial" w:hAnsi="Arial" w:cs="Arial"/>
          <w:lang w:val="en"/>
        </w:rPr>
        <w:t>The important question is:</w:t>
      </w:r>
    </w:p>
    <w:p w14:paraId="063F6342" w14:textId="77777777" w:rsidR="00174880" w:rsidRPr="00174880" w:rsidRDefault="00174880" w:rsidP="00174880">
      <w:pPr>
        <w:jc w:val="both"/>
        <w:rPr>
          <w:rFonts w:ascii="Arial" w:hAnsi="Arial" w:cs="Arial"/>
          <w:lang w:val="en"/>
        </w:rPr>
      </w:pPr>
    </w:p>
    <w:p w14:paraId="260872D0" w14:textId="77777777" w:rsidR="00174880" w:rsidRDefault="00174880" w:rsidP="00174880">
      <w:pPr>
        <w:jc w:val="both"/>
        <w:rPr>
          <w:rFonts w:ascii="Arial" w:hAnsi="Arial" w:cs="Arial"/>
          <w:b/>
          <w:bCs/>
          <w:color w:val="0070C0"/>
          <w:lang w:val="en"/>
        </w:rPr>
      </w:pPr>
      <w:r w:rsidRPr="00174880">
        <w:rPr>
          <w:rFonts w:ascii="Arial" w:hAnsi="Arial" w:cs="Arial"/>
          <w:b/>
          <w:bCs/>
          <w:color w:val="0070C0"/>
          <w:lang w:val="en"/>
        </w:rPr>
        <w:t>Where is your cash being tied up?</w:t>
      </w:r>
    </w:p>
    <w:p w14:paraId="5BC9FEA2" w14:textId="77777777" w:rsidR="00174880" w:rsidRPr="00174880" w:rsidRDefault="00174880" w:rsidP="00174880">
      <w:pPr>
        <w:jc w:val="both"/>
        <w:rPr>
          <w:rFonts w:ascii="Arial" w:hAnsi="Arial" w:cs="Arial"/>
          <w:b/>
          <w:bCs/>
          <w:color w:val="000000" w:themeColor="text1"/>
          <w:lang w:val="en"/>
        </w:rPr>
      </w:pPr>
    </w:p>
    <w:p w14:paraId="2D295E52" w14:textId="7EB1FBF7" w:rsidR="00174880" w:rsidRDefault="00174880" w:rsidP="00174880">
      <w:pPr>
        <w:jc w:val="both"/>
        <w:rPr>
          <w:rFonts w:ascii="Arial" w:hAnsi="Arial" w:cs="Arial"/>
          <w:lang w:val="en"/>
        </w:rPr>
      </w:pPr>
      <w:r w:rsidRPr="00174880">
        <w:rPr>
          <w:rFonts w:ascii="Arial" w:hAnsi="Arial" w:cs="Arial"/>
          <w:lang w:val="en"/>
        </w:rPr>
        <w:t>Understanding the answer can help you identify practical opportunities to strengthen your business'</w:t>
      </w:r>
      <w:r>
        <w:rPr>
          <w:rFonts w:ascii="Arial" w:hAnsi="Arial" w:cs="Arial"/>
          <w:lang w:val="en"/>
        </w:rPr>
        <w:t xml:space="preserve"> </w:t>
      </w:r>
      <w:r w:rsidRPr="00174880">
        <w:rPr>
          <w:rFonts w:ascii="Arial" w:hAnsi="Arial" w:cs="Arial"/>
          <w:lang w:val="en"/>
        </w:rPr>
        <w:t>cash flow position.</w:t>
      </w:r>
    </w:p>
    <w:p w14:paraId="0DE64C0F" w14:textId="77777777" w:rsidR="00174880" w:rsidRPr="00174880" w:rsidRDefault="00174880" w:rsidP="00174880">
      <w:pPr>
        <w:jc w:val="both"/>
        <w:rPr>
          <w:rFonts w:ascii="Arial" w:hAnsi="Arial" w:cs="Arial"/>
          <w:lang w:val="en"/>
        </w:rPr>
      </w:pPr>
    </w:p>
    <w:p w14:paraId="27143194" w14:textId="77777777" w:rsidR="00174880" w:rsidRPr="00174880" w:rsidRDefault="00174880" w:rsidP="00174880">
      <w:pPr>
        <w:jc w:val="both"/>
        <w:rPr>
          <w:rFonts w:ascii="Arial" w:hAnsi="Arial" w:cs="Arial"/>
          <w:b/>
          <w:bCs/>
          <w:color w:val="0070C0"/>
          <w:lang w:val="en"/>
        </w:rPr>
      </w:pPr>
      <w:bookmarkStart w:id="0" w:name="_9j3f24298l66"/>
      <w:bookmarkEnd w:id="0"/>
      <w:r w:rsidRPr="00174880">
        <w:rPr>
          <w:rFonts w:ascii="Arial" w:hAnsi="Arial" w:cs="Arial"/>
          <w:b/>
          <w:bCs/>
          <w:color w:val="0070C0"/>
          <w:lang w:val="en"/>
        </w:rPr>
        <w:t>UNDERSTAND YOUR CASH FLOW CYCLE</w:t>
      </w:r>
    </w:p>
    <w:p w14:paraId="4CBEC0AC" w14:textId="77777777" w:rsidR="00174880" w:rsidRPr="00174880" w:rsidRDefault="00174880" w:rsidP="00174880">
      <w:pPr>
        <w:jc w:val="both"/>
        <w:rPr>
          <w:rFonts w:ascii="Arial" w:hAnsi="Arial" w:cs="Arial"/>
          <w:lang w:val="en"/>
        </w:rPr>
      </w:pPr>
      <w:r w:rsidRPr="00174880">
        <w:rPr>
          <w:rFonts w:ascii="Arial" w:hAnsi="Arial" w:cs="Arial"/>
          <w:lang w:val="en"/>
        </w:rPr>
        <w:t>Consider what happens when a business purchases stock:</w:t>
      </w:r>
    </w:p>
    <w:p w14:paraId="4CF27261" w14:textId="77777777" w:rsidR="00174880" w:rsidRDefault="00174880" w:rsidP="00174880">
      <w:pPr>
        <w:jc w:val="both"/>
        <w:rPr>
          <w:rFonts w:ascii="Arial" w:hAnsi="Arial" w:cs="Arial"/>
          <w:b/>
          <w:bCs/>
          <w:color w:val="0070C0"/>
          <w:lang w:val="en"/>
        </w:rPr>
      </w:pPr>
      <w:r w:rsidRPr="00174880">
        <w:rPr>
          <w:rFonts w:ascii="Arial" w:hAnsi="Arial" w:cs="Arial" w:hint="eastAsia"/>
          <w:b/>
          <w:bCs/>
          <w:color w:val="0070C0"/>
          <w:lang w:val="en"/>
        </w:rPr>
        <w:t xml:space="preserve">Receive Stock </w:t>
      </w:r>
      <w:r w:rsidRPr="00174880">
        <w:rPr>
          <w:rFonts w:ascii="Arial" w:hAnsi="Arial" w:cs="Arial" w:hint="eastAsia"/>
          <w:b/>
          <w:bCs/>
          <w:color w:val="0070C0"/>
          <w:lang w:val="en"/>
        </w:rPr>
        <w:t>→</w:t>
      </w:r>
      <w:r w:rsidRPr="00174880">
        <w:rPr>
          <w:rFonts w:ascii="Arial" w:hAnsi="Arial" w:cs="Arial" w:hint="eastAsia"/>
          <w:b/>
          <w:bCs/>
          <w:color w:val="0070C0"/>
          <w:lang w:val="en"/>
        </w:rPr>
        <w:t xml:space="preserve"> Pay for Stock </w:t>
      </w:r>
      <w:r w:rsidRPr="00174880">
        <w:rPr>
          <w:rFonts w:ascii="Arial" w:hAnsi="Arial" w:cs="Arial" w:hint="eastAsia"/>
          <w:b/>
          <w:bCs/>
          <w:color w:val="0070C0"/>
          <w:lang w:val="en"/>
        </w:rPr>
        <w:t>→</w:t>
      </w:r>
      <w:r w:rsidRPr="00174880">
        <w:rPr>
          <w:rFonts w:ascii="Arial" w:hAnsi="Arial" w:cs="Arial" w:hint="eastAsia"/>
          <w:b/>
          <w:bCs/>
          <w:color w:val="0070C0"/>
          <w:lang w:val="en"/>
        </w:rPr>
        <w:t xml:space="preserve"> Sell Stock </w:t>
      </w:r>
      <w:r w:rsidRPr="00174880">
        <w:rPr>
          <w:rFonts w:ascii="Arial" w:hAnsi="Arial" w:cs="Arial" w:hint="eastAsia"/>
          <w:b/>
          <w:bCs/>
          <w:color w:val="0070C0"/>
          <w:lang w:val="en"/>
        </w:rPr>
        <w:t>→</w:t>
      </w:r>
      <w:r w:rsidRPr="00174880">
        <w:rPr>
          <w:rFonts w:ascii="Arial" w:hAnsi="Arial" w:cs="Arial" w:hint="eastAsia"/>
          <w:b/>
          <w:bCs/>
          <w:color w:val="0070C0"/>
          <w:lang w:val="en"/>
        </w:rPr>
        <w:t xml:space="preserve"> Customer Pays</w:t>
      </w:r>
    </w:p>
    <w:p w14:paraId="49F99CF8" w14:textId="77777777" w:rsidR="00174880" w:rsidRPr="00174880" w:rsidRDefault="00174880" w:rsidP="00174880">
      <w:pPr>
        <w:jc w:val="both"/>
        <w:rPr>
          <w:rFonts w:ascii="Arial" w:hAnsi="Arial" w:cs="Arial"/>
          <w:b/>
          <w:bCs/>
          <w:color w:val="000000" w:themeColor="text1"/>
          <w:lang w:val="en"/>
        </w:rPr>
      </w:pPr>
    </w:p>
    <w:p w14:paraId="0C1AE2A9" w14:textId="77777777" w:rsidR="00174880" w:rsidRDefault="00174880" w:rsidP="00174880">
      <w:pPr>
        <w:jc w:val="both"/>
        <w:rPr>
          <w:rFonts w:ascii="Arial" w:hAnsi="Arial" w:cs="Arial"/>
          <w:lang w:val="en"/>
        </w:rPr>
      </w:pPr>
      <w:r w:rsidRPr="00174880">
        <w:rPr>
          <w:rFonts w:ascii="Arial" w:hAnsi="Arial" w:cs="Arial"/>
          <w:lang w:val="en"/>
        </w:rPr>
        <w:t xml:space="preserve">During this period, cash is effectively </w:t>
      </w:r>
      <w:r w:rsidRPr="00174880">
        <w:rPr>
          <w:rFonts w:ascii="Arial" w:hAnsi="Arial" w:cs="Arial"/>
          <w:b/>
          <w:bCs/>
          <w:color w:val="0070C0"/>
          <w:lang w:val="en"/>
        </w:rPr>
        <w:t>“locked up”</w:t>
      </w:r>
      <w:r w:rsidRPr="00174880">
        <w:rPr>
          <w:rFonts w:ascii="Arial" w:hAnsi="Arial" w:cs="Arial"/>
          <w:color w:val="0070C0"/>
          <w:lang w:val="en"/>
        </w:rPr>
        <w:t xml:space="preserve"> </w:t>
      </w:r>
      <w:r w:rsidRPr="00174880">
        <w:rPr>
          <w:rFonts w:ascii="Arial" w:hAnsi="Arial" w:cs="Arial"/>
          <w:lang w:val="en"/>
        </w:rPr>
        <w:t>within the business.</w:t>
      </w:r>
    </w:p>
    <w:p w14:paraId="2B8A8343" w14:textId="77777777" w:rsidR="00174880" w:rsidRPr="00174880" w:rsidRDefault="00174880" w:rsidP="00174880">
      <w:pPr>
        <w:jc w:val="both"/>
        <w:rPr>
          <w:rFonts w:ascii="Arial" w:hAnsi="Arial" w:cs="Arial"/>
          <w:lang w:val="en"/>
        </w:rPr>
      </w:pPr>
    </w:p>
    <w:p w14:paraId="7E7624B0" w14:textId="77777777" w:rsidR="00174880" w:rsidRDefault="00174880" w:rsidP="00174880">
      <w:pPr>
        <w:jc w:val="both"/>
        <w:rPr>
          <w:rFonts w:ascii="Arial" w:hAnsi="Arial" w:cs="Arial"/>
          <w:lang w:val="en"/>
        </w:rPr>
      </w:pPr>
      <w:r w:rsidRPr="00174880">
        <w:rPr>
          <w:rFonts w:ascii="Arial" w:hAnsi="Arial" w:cs="Arial"/>
          <w:lang w:val="en"/>
        </w:rPr>
        <w:t>The longer this process takes, the more working capital the business may require.</w:t>
      </w:r>
    </w:p>
    <w:p w14:paraId="06CB8FDD" w14:textId="77777777" w:rsidR="00174880" w:rsidRPr="00174880" w:rsidRDefault="00174880" w:rsidP="00174880">
      <w:pPr>
        <w:jc w:val="both"/>
        <w:rPr>
          <w:rFonts w:ascii="Arial" w:hAnsi="Arial" w:cs="Arial"/>
          <w:lang w:val="en"/>
        </w:rPr>
      </w:pPr>
    </w:p>
    <w:p w14:paraId="156A7617" w14:textId="77777777" w:rsidR="00174880" w:rsidRDefault="00174880" w:rsidP="00174880">
      <w:pPr>
        <w:jc w:val="both"/>
        <w:rPr>
          <w:rFonts w:ascii="Arial" w:hAnsi="Arial" w:cs="Arial"/>
          <w:lang w:val="en"/>
        </w:rPr>
      </w:pPr>
      <w:r w:rsidRPr="00174880">
        <w:rPr>
          <w:rFonts w:ascii="Arial" w:hAnsi="Arial" w:cs="Arial"/>
          <w:lang w:val="en"/>
        </w:rPr>
        <w:t>Reducing unnecessary delays throughout this cycle can therefore have a positive effect on cash availability.</w:t>
      </w:r>
    </w:p>
    <w:p w14:paraId="157512F3" w14:textId="77777777" w:rsidR="00174880" w:rsidRPr="00174880" w:rsidRDefault="00174880" w:rsidP="00174880">
      <w:pPr>
        <w:jc w:val="both"/>
        <w:rPr>
          <w:rFonts w:ascii="Arial" w:hAnsi="Arial" w:cs="Arial"/>
          <w:lang w:val="en"/>
        </w:rPr>
      </w:pPr>
    </w:p>
    <w:p w14:paraId="30411777" w14:textId="77777777" w:rsidR="00174880" w:rsidRPr="00174880" w:rsidRDefault="00174880" w:rsidP="00174880">
      <w:pPr>
        <w:jc w:val="both"/>
        <w:rPr>
          <w:rFonts w:ascii="Arial" w:hAnsi="Arial" w:cs="Arial"/>
          <w:b/>
          <w:bCs/>
          <w:color w:val="0070C0"/>
          <w:lang w:val="en"/>
        </w:rPr>
      </w:pPr>
      <w:bookmarkStart w:id="1" w:name="_3gy0zej9ol6f"/>
      <w:bookmarkEnd w:id="1"/>
      <w:r w:rsidRPr="00174880">
        <w:rPr>
          <w:rFonts w:ascii="Arial" w:hAnsi="Arial" w:cs="Arial"/>
          <w:b/>
          <w:bCs/>
          <w:color w:val="0070C0"/>
          <w:lang w:val="en"/>
        </w:rPr>
        <w:t>STOCK &amp; INVENTORY</w:t>
      </w:r>
    </w:p>
    <w:p w14:paraId="4C2DF22B" w14:textId="77777777" w:rsidR="00174880" w:rsidRDefault="00174880" w:rsidP="00174880">
      <w:pPr>
        <w:jc w:val="both"/>
        <w:rPr>
          <w:rFonts w:ascii="Arial" w:hAnsi="Arial" w:cs="Arial"/>
          <w:lang w:val="en"/>
        </w:rPr>
      </w:pPr>
      <w:r w:rsidRPr="00174880">
        <w:rPr>
          <w:rFonts w:ascii="Arial" w:hAnsi="Arial" w:cs="Arial"/>
          <w:lang w:val="en"/>
        </w:rPr>
        <w:t>How much cash do you currently have invested in stock?</w:t>
      </w:r>
    </w:p>
    <w:p w14:paraId="7B4AEB5E" w14:textId="77777777" w:rsidR="00174880" w:rsidRPr="00174880" w:rsidRDefault="00174880" w:rsidP="00174880">
      <w:pPr>
        <w:jc w:val="both"/>
        <w:rPr>
          <w:rFonts w:ascii="Arial" w:hAnsi="Arial" w:cs="Arial"/>
          <w:lang w:val="en"/>
        </w:rPr>
      </w:pPr>
    </w:p>
    <w:p w14:paraId="19B02F78" w14:textId="77777777" w:rsidR="00174880" w:rsidRPr="00174880" w:rsidRDefault="00174880" w:rsidP="00174880">
      <w:pPr>
        <w:jc w:val="both"/>
        <w:rPr>
          <w:rFonts w:ascii="Arial" w:hAnsi="Arial" w:cs="Arial"/>
          <w:lang w:val="en"/>
        </w:rPr>
      </w:pPr>
      <w:r w:rsidRPr="00174880">
        <w:rPr>
          <w:rFonts w:ascii="Arial" w:hAnsi="Arial" w:cs="Arial"/>
          <w:lang w:val="en"/>
        </w:rPr>
        <w:t>Regularly reviewing your stock can help identify:</w:t>
      </w:r>
    </w:p>
    <w:p w14:paraId="1719CBE3" w14:textId="77777777" w:rsidR="00174880" w:rsidRPr="00174880" w:rsidRDefault="00174880" w:rsidP="00174880">
      <w:pPr>
        <w:numPr>
          <w:ilvl w:val="0"/>
          <w:numId w:val="28"/>
        </w:numPr>
        <w:ind w:left="567" w:hanging="567"/>
        <w:jc w:val="both"/>
        <w:rPr>
          <w:rFonts w:ascii="Arial" w:hAnsi="Arial" w:cs="Arial"/>
          <w:lang w:val="en"/>
        </w:rPr>
      </w:pPr>
      <w:r w:rsidRPr="00174880">
        <w:rPr>
          <w:rFonts w:ascii="Arial" w:hAnsi="Arial" w:cs="Arial"/>
          <w:lang w:val="en"/>
        </w:rPr>
        <w:t>High-volume, high-margin products</w:t>
      </w:r>
    </w:p>
    <w:p w14:paraId="53AF8D45" w14:textId="77777777" w:rsidR="00174880" w:rsidRPr="00174880" w:rsidRDefault="00174880" w:rsidP="00174880">
      <w:pPr>
        <w:numPr>
          <w:ilvl w:val="0"/>
          <w:numId w:val="28"/>
        </w:numPr>
        <w:ind w:left="567" w:hanging="567"/>
        <w:jc w:val="both"/>
        <w:rPr>
          <w:rFonts w:ascii="Arial" w:hAnsi="Arial" w:cs="Arial"/>
          <w:lang w:val="en"/>
        </w:rPr>
      </w:pPr>
      <w:r w:rsidRPr="00174880">
        <w:rPr>
          <w:rFonts w:ascii="Arial" w:hAnsi="Arial" w:cs="Arial"/>
          <w:lang w:val="en"/>
        </w:rPr>
        <w:t>High-volume but low-margin products</w:t>
      </w:r>
    </w:p>
    <w:p w14:paraId="10CB66B0" w14:textId="77777777" w:rsidR="00174880" w:rsidRPr="00174880" w:rsidRDefault="00174880" w:rsidP="00174880">
      <w:pPr>
        <w:numPr>
          <w:ilvl w:val="0"/>
          <w:numId w:val="28"/>
        </w:numPr>
        <w:ind w:left="567" w:hanging="567"/>
        <w:jc w:val="both"/>
        <w:rPr>
          <w:rFonts w:ascii="Arial" w:hAnsi="Arial" w:cs="Arial"/>
          <w:lang w:val="en"/>
        </w:rPr>
      </w:pPr>
      <w:r w:rsidRPr="00174880">
        <w:rPr>
          <w:rFonts w:ascii="Arial" w:hAnsi="Arial" w:cs="Arial"/>
          <w:lang w:val="en"/>
        </w:rPr>
        <w:t>Slow-moving stock</w:t>
      </w:r>
    </w:p>
    <w:p w14:paraId="662F2083" w14:textId="77777777" w:rsidR="00174880" w:rsidRDefault="00174880" w:rsidP="00174880">
      <w:pPr>
        <w:numPr>
          <w:ilvl w:val="0"/>
          <w:numId w:val="28"/>
        </w:numPr>
        <w:ind w:left="567" w:hanging="567"/>
        <w:jc w:val="both"/>
        <w:rPr>
          <w:rFonts w:ascii="Arial" w:hAnsi="Arial" w:cs="Arial"/>
          <w:lang w:val="en"/>
        </w:rPr>
      </w:pPr>
      <w:r w:rsidRPr="00174880">
        <w:rPr>
          <w:rFonts w:ascii="Arial" w:hAnsi="Arial" w:cs="Arial"/>
          <w:lang w:val="en"/>
        </w:rPr>
        <w:t>Low-volume, low-margin products</w:t>
      </w:r>
    </w:p>
    <w:p w14:paraId="1A9AFBCC" w14:textId="77777777" w:rsidR="00174880" w:rsidRPr="00174880" w:rsidRDefault="00174880" w:rsidP="00174880">
      <w:pPr>
        <w:ind w:left="567"/>
        <w:jc w:val="both"/>
        <w:rPr>
          <w:rFonts w:ascii="Arial" w:hAnsi="Arial" w:cs="Arial"/>
          <w:lang w:val="en"/>
        </w:rPr>
      </w:pPr>
    </w:p>
    <w:p w14:paraId="38FF32BB" w14:textId="77777777" w:rsidR="00174880" w:rsidRDefault="00174880" w:rsidP="00174880">
      <w:pPr>
        <w:jc w:val="both"/>
        <w:rPr>
          <w:rFonts w:ascii="Arial" w:hAnsi="Arial" w:cs="Arial"/>
          <w:lang w:val="en"/>
        </w:rPr>
      </w:pPr>
      <w:r w:rsidRPr="00174880">
        <w:rPr>
          <w:rFonts w:ascii="Arial" w:hAnsi="Arial" w:cs="Arial"/>
          <w:lang w:val="en"/>
        </w:rPr>
        <w:t>Stock that is not selling or generating an appropriate margin can unnecessarily tie up valuable cash.</w:t>
      </w:r>
    </w:p>
    <w:p w14:paraId="79511916" w14:textId="77777777" w:rsidR="00174880" w:rsidRPr="00174880" w:rsidRDefault="00174880" w:rsidP="00174880">
      <w:pPr>
        <w:jc w:val="both"/>
        <w:rPr>
          <w:rFonts w:ascii="Arial" w:hAnsi="Arial" w:cs="Arial"/>
          <w:lang w:val="en"/>
        </w:rPr>
      </w:pPr>
    </w:p>
    <w:p w14:paraId="314A146A" w14:textId="77777777" w:rsidR="00174880" w:rsidRPr="00174880" w:rsidRDefault="00174880" w:rsidP="00174880">
      <w:pPr>
        <w:jc w:val="both"/>
        <w:rPr>
          <w:rFonts w:ascii="Arial" w:hAnsi="Arial" w:cs="Arial"/>
          <w:b/>
          <w:bCs/>
          <w:color w:val="0070C0"/>
          <w:lang w:val="en"/>
        </w:rPr>
      </w:pPr>
      <w:bookmarkStart w:id="2" w:name="_a9hqm6rs4hva"/>
      <w:bookmarkEnd w:id="2"/>
      <w:r w:rsidRPr="00174880">
        <w:rPr>
          <w:rFonts w:ascii="Arial" w:hAnsi="Arial" w:cs="Arial"/>
          <w:b/>
          <w:bCs/>
          <w:color w:val="0070C0"/>
          <w:lang w:val="en"/>
        </w:rPr>
        <w:t>WORK IN PROGRESS</w:t>
      </w:r>
    </w:p>
    <w:p w14:paraId="01FDF03E" w14:textId="77777777" w:rsidR="00174880" w:rsidRDefault="00174880" w:rsidP="00174880">
      <w:pPr>
        <w:jc w:val="both"/>
        <w:rPr>
          <w:rFonts w:ascii="Arial" w:hAnsi="Arial" w:cs="Arial"/>
          <w:lang w:val="en"/>
        </w:rPr>
      </w:pPr>
      <w:r w:rsidRPr="00174880">
        <w:rPr>
          <w:rFonts w:ascii="Arial" w:hAnsi="Arial" w:cs="Arial"/>
          <w:lang w:val="en"/>
        </w:rPr>
        <w:t>Work that has been completed but not invoiced can also place pressure on cash flow.</w:t>
      </w:r>
    </w:p>
    <w:p w14:paraId="1EF7148B" w14:textId="77777777" w:rsidR="00174880" w:rsidRPr="00174880" w:rsidRDefault="00174880" w:rsidP="00174880">
      <w:pPr>
        <w:jc w:val="both"/>
        <w:rPr>
          <w:rFonts w:ascii="Arial" w:hAnsi="Arial" w:cs="Arial"/>
          <w:lang w:val="en"/>
        </w:rPr>
      </w:pPr>
    </w:p>
    <w:p w14:paraId="05F623D0" w14:textId="77777777" w:rsidR="00174880" w:rsidRDefault="00174880" w:rsidP="00174880">
      <w:pPr>
        <w:jc w:val="both"/>
        <w:rPr>
          <w:rFonts w:ascii="Arial" w:hAnsi="Arial" w:cs="Arial"/>
          <w:lang w:val="en"/>
        </w:rPr>
      </w:pPr>
      <w:r w:rsidRPr="00174880">
        <w:rPr>
          <w:rFonts w:ascii="Arial" w:hAnsi="Arial" w:cs="Arial"/>
          <w:lang w:val="en"/>
        </w:rPr>
        <w:t>Your business may already have paid salaries, materials and other expenses associated with the work – but you cannot collect payment from the customer until an invoice is raised.</w:t>
      </w:r>
    </w:p>
    <w:p w14:paraId="15FC0355" w14:textId="77777777" w:rsidR="00174880" w:rsidRPr="00174880" w:rsidRDefault="00174880" w:rsidP="00174880">
      <w:pPr>
        <w:jc w:val="both"/>
        <w:rPr>
          <w:rFonts w:ascii="Arial" w:hAnsi="Arial" w:cs="Arial"/>
          <w:lang w:val="en"/>
        </w:rPr>
      </w:pPr>
    </w:p>
    <w:p w14:paraId="4EC89943" w14:textId="77777777" w:rsidR="00174880" w:rsidRDefault="00174880" w:rsidP="00174880">
      <w:pPr>
        <w:jc w:val="both"/>
        <w:rPr>
          <w:rFonts w:ascii="Arial" w:hAnsi="Arial" w:cs="Arial"/>
          <w:lang w:val="en"/>
        </w:rPr>
      </w:pPr>
      <w:r w:rsidRPr="00174880">
        <w:rPr>
          <w:rFonts w:ascii="Arial" w:hAnsi="Arial" w:cs="Arial"/>
          <w:lang w:val="en"/>
        </w:rPr>
        <w:t>Regular invoicing of Work in Progress should therefore form part of your Cash Flow Management system.</w:t>
      </w:r>
    </w:p>
    <w:p w14:paraId="46FC6C04" w14:textId="77777777" w:rsidR="00174880" w:rsidRDefault="00174880" w:rsidP="00174880">
      <w:pPr>
        <w:jc w:val="both"/>
        <w:rPr>
          <w:rFonts w:ascii="Arial" w:hAnsi="Arial" w:cs="Arial"/>
          <w:lang w:val="en"/>
        </w:rPr>
      </w:pPr>
    </w:p>
    <w:p w14:paraId="1B1642C1" w14:textId="77777777" w:rsidR="00174880" w:rsidRPr="00174880" w:rsidRDefault="00174880" w:rsidP="00174880">
      <w:pPr>
        <w:jc w:val="both"/>
        <w:rPr>
          <w:rFonts w:ascii="Arial" w:hAnsi="Arial" w:cs="Arial"/>
          <w:lang w:val="en"/>
        </w:rPr>
      </w:pPr>
    </w:p>
    <w:p w14:paraId="00AC80BE" w14:textId="77777777" w:rsidR="00174880" w:rsidRPr="00174880" w:rsidRDefault="00174880" w:rsidP="00174880">
      <w:pPr>
        <w:jc w:val="both"/>
        <w:rPr>
          <w:rFonts w:ascii="Arial" w:hAnsi="Arial" w:cs="Arial"/>
          <w:b/>
          <w:bCs/>
          <w:color w:val="0070C0"/>
          <w:lang w:val="en"/>
        </w:rPr>
      </w:pPr>
      <w:bookmarkStart w:id="3" w:name="_fp7exav1mx7e"/>
      <w:bookmarkEnd w:id="3"/>
      <w:r w:rsidRPr="00174880">
        <w:rPr>
          <w:rFonts w:ascii="Arial" w:hAnsi="Arial" w:cs="Arial"/>
          <w:b/>
          <w:bCs/>
          <w:color w:val="0070C0"/>
          <w:lang w:val="en"/>
        </w:rPr>
        <w:lastRenderedPageBreak/>
        <w:t>DEBTORS</w:t>
      </w:r>
    </w:p>
    <w:p w14:paraId="74D3A24E" w14:textId="77777777" w:rsidR="00174880" w:rsidRDefault="00174880" w:rsidP="00174880">
      <w:pPr>
        <w:jc w:val="both"/>
        <w:rPr>
          <w:rFonts w:ascii="Arial" w:hAnsi="Arial" w:cs="Arial"/>
          <w:lang w:val="en"/>
        </w:rPr>
      </w:pPr>
      <w:r w:rsidRPr="00174880">
        <w:rPr>
          <w:rFonts w:ascii="Arial" w:hAnsi="Arial" w:cs="Arial"/>
          <w:lang w:val="en"/>
        </w:rPr>
        <w:t>If you provide credit to customers, how long are they actually taking to pay?</w:t>
      </w:r>
    </w:p>
    <w:p w14:paraId="1A6E8C3E" w14:textId="77777777" w:rsidR="00174880" w:rsidRPr="00174880" w:rsidRDefault="00174880" w:rsidP="00174880">
      <w:pPr>
        <w:jc w:val="both"/>
        <w:rPr>
          <w:rFonts w:ascii="Arial" w:hAnsi="Arial" w:cs="Arial"/>
          <w:lang w:val="en"/>
        </w:rPr>
      </w:pPr>
    </w:p>
    <w:p w14:paraId="76068DC2" w14:textId="3189F6D6" w:rsidR="00174880" w:rsidRDefault="00174880" w:rsidP="00174880">
      <w:pPr>
        <w:jc w:val="both"/>
        <w:rPr>
          <w:rFonts w:ascii="Arial" w:hAnsi="Arial" w:cs="Arial"/>
          <w:lang w:val="en"/>
        </w:rPr>
      </w:pPr>
      <w:r w:rsidRPr="00174880">
        <w:rPr>
          <w:rFonts w:ascii="Arial" w:hAnsi="Arial" w:cs="Arial"/>
          <w:lang w:val="en"/>
        </w:rPr>
        <w:t xml:space="preserve">Monitoring </w:t>
      </w:r>
      <w:r w:rsidRPr="00174880">
        <w:rPr>
          <w:rFonts w:ascii="Arial" w:hAnsi="Arial" w:cs="Arial"/>
          <w:b/>
          <w:bCs/>
          <w:color w:val="0070C0"/>
          <w:lang w:val="en"/>
        </w:rPr>
        <w:t>Debtors</w:t>
      </w:r>
      <w:r>
        <w:rPr>
          <w:rFonts w:ascii="Arial" w:hAnsi="Arial" w:cs="Arial"/>
          <w:b/>
          <w:bCs/>
          <w:color w:val="0070C0"/>
          <w:lang w:val="en"/>
        </w:rPr>
        <w:t>’</w:t>
      </w:r>
      <w:r w:rsidRPr="00174880">
        <w:rPr>
          <w:rFonts w:ascii="Arial" w:hAnsi="Arial" w:cs="Arial"/>
          <w:b/>
          <w:bCs/>
          <w:color w:val="0070C0"/>
          <w:lang w:val="en"/>
        </w:rPr>
        <w:t xml:space="preserve"> Days Outstanding</w:t>
      </w:r>
      <w:r w:rsidRPr="00174880">
        <w:rPr>
          <w:rFonts w:ascii="Arial" w:hAnsi="Arial" w:cs="Arial"/>
          <w:color w:val="0070C0"/>
          <w:lang w:val="en"/>
        </w:rPr>
        <w:t xml:space="preserve"> </w:t>
      </w:r>
      <w:r w:rsidRPr="00174880">
        <w:rPr>
          <w:rFonts w:ascii="Arial" w:hAnsi="Arial" w:cs="Arial"/>
          <w:lang w:val="en"/>
        </w:rPr>
        <w:t>can help you identify whether customers are taking longer to pay their accounts.</w:t>
      </w:r>
    </w:p>
    <w:p w14:paraId="6B4D1894" w14:textId="77777777" w:rsidR="00174880" w:rsidRPr="00174880" w:rsidRDefault="00174880" w:rsidP="00174880">
      <w:pPr>
        <w:jc w:val="both"/>
        <w:rPr>
          <w:rFonts w:ascii="Arial" w:hAnsi="Arial" w:cs="Arial"/>
          <w:lang w:val="en"/>
        </w:rPr>
      </w:pPr>
    </w:p>
    <w:p w14:paraId="747947C8" w14:textId="047064F6" w:rsidR="00174880" w:rsidRDefault="00174880" w:rsidP="00174880">
      <w:pPr>
        <w:jc w:val="both"/>
        <w:rPr>
          <w:rFonts w:ascii="Arial" w:hAnsi="Arial" w:cs="Arial"/>
          <w:lang w:val="en"/>
        </w:rPr>
      </w:pPr>
      <w:r w:rsidRPr="00174880">
        <w:rPr>
          <w:rFonts w:ascii="Arial" w:hAnsi="Arial" w:cs="Arial"/>
          <w:lang w:val="en"/>
        </w:rPr>
        <w:t>As Debtors</w:t>
      </w:r>
      <w:r>
        <w:rPr>
          <w:rFonts w:ascii="Arial" w:hAnsi="Arial" w:cs="Arial"/>
          <w:lang w:val="en"/>
        </w:rPr>
        <w:t>’</w:t>
      </w:r>
      <w:r w:rsidRPr="00174880">
        <w:rPr>
          <w:rFonts w:ascii="Arial" w:hAnsi="Arial" w:cs="Arial"/>
          <w:lang w:val="en"/>
        </w:rPr>
        <w:t xml:space="preserve"> Days Outstanding increases, more of your business' cash can become tied up in outstanding customer accounts.</w:t>
      </w:r>
    </w:p>
    <w:p w14:paraId="6919EA37" w14:textId="77777777" w:rsidR="00174880" w:rsidRPr="00174880" w:rsidRDefault="00174880" w:rsidP="00174880">
      <w:pPr>
        <w:jc w:val="both"/>
        <w:rPr>
          <w:rFonts w:ascii="Arial" w:hAnsi="Arial" w:cs="Arial"/>
          <w:lang w:val="en"/>
        </w:rPr>
      </w:pPr>
    </w:p>
    <w:p w14:paraId="6BC3AAAE" w14:textId="720780B2" w:rsidR="00174880" w:rsidRDefault="00174880" w:rsidP="00174880">
      <w:pPr>
        <w:jc w:val="both"/>
        <w:rPr>
          <w:rFonts w:ascii="Arial" w:hAnsi="Arial" w:cs="Arial"/>
          <w:lang w:val="en"/>
        </w:rPr>
      </w:pPr>
      <w:r w:rsidRPr="00174880">
        <w:rPr>
          <w:rFonts w:ascii="Arial" w:hAnsi="Arial" w:cs="Arial"/>
          <w:lang w:val="en"/>
        </w:rPr>
        <w:t>A sound Debtors</w:t>
      </w:r>
      <w:r>
        <w:rPr>
          <w:rFonts w:ascii="Arial" w:hAnsi="Arial" w:cs="Arial"/>
          <w:lang w:val="en"/>
        </w:rPr>
        <w:t>’</w:t>
      </w:r>
      <w:r w:rsidRPr="00174880">
        <w:rPr>
          <w:rFonts w:ascii="Arial" w:hAnsi="Arial" w:cs="Arial"/>
          <w:lang w:val="en"/>
        </w:rPr>
        <w:t xml:space="preserve"> Management System is an important part of effective Cash Flow Management.</w:t>
      </w:r>
    </w:p>
    <w:p w14:paraId="6CD69A27" w14:textId="77777777" w:rsidR="00174880" w:rsidRPr="00174880" w:rsidRDefault="00174880" w:rsidP="00174880">
      <w:pPr>
        <w:jc w:val="both"/>
        <w:rPr>
          <w:rFonts w:ascii="Arial" w:hAnsi="Arial" w:cs="Arial"/>
          <w:lang w:val="en"/>
        </w:rPr>
      </w:pPr>
    </w:p>
    <w:p w14:paraId="4C77CC1F" w14:textId="77777777" w:rsidR="00174880" w:rsidRPr="00174880" w:rsidRDefault="00174880" w:rsidP="00174880">
      <w:pPr>
        <w:jc w:val="both"/>
        <w:rPr>
          <w:rFonts w:ascii="Arial" w:hAnsi="Arial" w:cs="Arial"/>
          <w:b/>
          <w:bCs/>
          <w:color w:val="0070C0"/>
          <w:lang w:val="en"/>
        </w:rPr>
      </w:pPr>
      <w:bookmarkStart w:id="4" w:name="_bk385aua62mv"/>
      <w:bookmarkEnd w:id="4"/>
      <w:r w:rsidRPr="00174880">
        <w:rPr>
          <w:rFonts w:ascii="Arial" w:hAnsi="Arial" w:cs="Arial"/>
          <w:b/>
          <w:bCs/>
          <w:color w:val="0070C0"/>
          <w:lang w:val="en"/>
        </w:rPr>
        <w:t>CREDITORS</w:t>
      </w:r>
    </w:p>
    <w:p w14:paraId="2ADEA54B" w14:textId="77777777" w:rsidR="00174880" w:rsidRDefault="00174880" w:rsidP="00174880">
      <w:pPr>
        <w:jc w:val="both"/>
        <w:rPr>
          <w:rFonts w:ascii="Arial" w:hAnsi="Arial" w:cs="Arial"/>
          <w:lang w:val="en"/>
        </w:rPr>
      </w:pPr>
      <w:r w:rsidRPr="00174880">
        <w:rPr>
          <w:rFonts w:ascii="Arial" w:hAnsi="Arial" w:cs="Arial"/>
          <w:lang w:val="en"/>
        </w:rPr>
        <w:t>Are you paying your suppliers earlier than necessary?</w:t>
      </w:r>
    </w:p>
    <w:p w14:paraId="04FE29D1" w14:textId="77777777" w:rsidR="00174880" w:rsidRPr="00174880" w:rsidRDefault="00174880" w:rsidP="00174880">
      <w:pPr>
        <w:jc w:val="both"/>
        <w:rPr>
          <w:rFonts w:ascii="Arial" w:hAnsi="Arial" w:cs="Arial"/>
          <w:lang w:val="en"/>
        </w:rPr>
      </w:pPr>
    </w:p>
    <w:p w14:paraId="3A77F488" w14:textId="77777777" w:rsidR="00174880" w:rsidRDefault="00174880" w:rsidP="00174880">
      <w:pPr>
        <w:jc w:val="both"/>
        <w:rPr>
          <w:rFonts w:ascii="Arial" w:hAnsi="Arial" w:cs="Arial"/>
          <w:lang w:val="en"/>
        </w:rPr>
      </w:pPr>
      <w:r w:rsidRPr="00174880">
        <w:rPr>
          <w:rFonts w:ascii="Arial" w:hAnsi="Arial" w:cs="Arial"/>
          <w:lang w:val="en"/>
        </w:rPr>
        <w:t>If you have negotiated 30-day payment terms but regularly pay invoices significantly earlier, cash is leaving your business sooner than required.</w:t>
      </w:r>
    </w:p>
    <w:p w14:paraId="26E2632A" w14:textId="77777777" w:rsidR="00174880" w:rsidRPr="00174880" w:rsidRDefault="00174880" w:rsidP="00174880">
      <w:pPr>
        <w:jc w:val="both"/>
        <w:rPr>
          <w:rFonts w:ascii="Arial" w:hAnsi="Arial" w:cs="Arial"/>
          <w:lang w:val="en"/>
        </w:rPr>
      </w:pPr>
    </w:p>
    <w:p w14:paraId="26ECC76C" w14:textId="77777777" w:rsidR="00174880" w:rsidRDefault="00174880" w:rsidP="00174880">
      <w:pPr>
        <w:jc w:val="both"/>
        <w:rPr>
          <w:rFonts w:ascii="Arial" w:hAnsi="Arial" w:cs="Arial"/>
          <w:lang w:val="en"/>
        </w:rPr>
      </w:pPr>
      <w:r w:rsidRPr="00174880">
        <w:rPr>
          <w:rFonts w:ascii="Arial" w:hAnsi="Arial" w:cs="Arial"/>
          <w:lang w:val="en"/>
        </w:rPr>
        <w:t>However, consistently paying later than your agreed terms can also create problems if suppliers demand that overdue balances be brought up to date.</w:t>
      </w:r>
    </w:p>
    <w:p w14:paraId="4E379553" w14:textId="77777777" w:rsidR="00174880" w:rsidRPr="00174880" w:rsidRDefault="00174880" w:rsidP="00174880">
      <w:pPr>
        <w:jc w:val="both"/>
        <w:rPr>
          <w:rFonts w:ascii="Arial" w:hAnsi="Arial" w:cs="Arial"/>
          <w:lang w:val="en"/>
        </w:rPr>
      </w:pPr>
    </w:p>
    <w:p w14:paraId="64AB2EAF" w14:textId="77777777" w:rsidR="00174880" w:rsidRDefault="00174880" w:rsidP="00174880">
      <w:pPr>
        <w:jc w:val="both"/>
        <w:rPr>
          <w:rFonts w:ascii="Arial" w:hAnsi="Arial" w:cs="Arial"/>
          <w:lang w:val="en"/>
        </w:rPr>
      </w:pPr>
      <w:r w:rsidRPr="00174880">
        <w:rPr>
          <w:rFonts w:ascii="Arial" w:hAnsi="Arial" w:cs="Arial"/>
          <w:lang w:val="en"/>
        </w:rPr>
        <w:t>The objective should be to manage supplier payments in accordance with the trading terms you have negotiated.</w:t>
      </w:r>
    </w:p>
    <w:p w14:paraId="5427C990" w14:textId="77777777" w:rsidR="00174880" w:rsidRPr="00174880" w:rsidRDefault="00174880" w:rsidP="00174880">
      <w:pPr>
        <w:jc w:val="both"/>
        <w:rPr>
          <w:rFonts w:ascii="Arial" w:hAnsi="Arial" w:cs="Arial"/>
          <w:lang w:val="en"/>
        </w:rPr>
      </w:pPr>
    </w:p>
    <w:p w14:paraId="162ACF1C" w14:textId="77777777" w:rsidR="00174880" w:rsidRPr="00174880" w:rsidRDefault="00174880" w:rsidP="00174880">
      <w:pPr>
        <w:jc w:val="both"/>
        <w:rPr>
          <w:rFonts w:ascii="Arial" w:hAnsi="Arial" w:cs="Arial"/>
          <w:b/>
          <w:bCs/>
          <w:color w:val="0070C0"/>
          <w:lang w:val="en"/>
        </w:rPr>
      </w:pPr>
      <w:bookmarkStart w:id="5" w:name="_bcjnhnl809xc"/>
      <w:bookmarkEnd w:id="5"/>
      <w:r w:rsidRPr="00174880">
        <w:rPr>
          <w:rFonts w:ascii="Arial" w:hAnsi="Arial" w:cs="Arial"/>
          <w:b/>
          <w:bCs/>
          <w:color w:val="0070C0"/>
          <w:lang w:val="en"/>
        </w:rPr>
        <w:t>WATCH YOUR CAPITAL EXPENDITURE</w:t>
      </w:r>
    </w:p>
    <w:p w14:paraId="03582F5B" w14:textId="77777777" w:rsidR="00174880" w:rsidRDefault="00174880" w:rsidP="00174880">
      <w:pPr>
        <w:jc w:val="both"/>
        <w:rPr>
          <w:rFonts w:ascii="Arial" w:hAnsi="Arial" w:cs="Arial"/>
          <w:lang w:val="en"/>
        </w:rPr>
      </w:pPr>
      <w:r w:rsidRPr="00174880">
        <w:rPr>
          <w:rFonts w:ascii="Arial" w:hAnsi="Arial" w:cs="Arial"/>
          <w:lang w:val="en"/>
        </w:rPr>
        <w:t>Capital expenditure can have a significant impact on cash flow.</w:t>
      </w:r>
    </w:p>
    <w:p w14:paraId="7CF7ABEC" w14:textId="77777777" w:rsidR="00174880" w:rsidRPr="00174880" w:rsidRDefault="00174880" w:rsidP="00174880">
      <w:pPr>
        <w:jc w:val="both"/>
        <w:rPr>
          <w:rFonts w:ascii="Arial" w:hAnsi="Arial" w:cs="Arial"/>
          <w:lang w:val="en"/>
        </w:rPr>
      </w:pPr>
    </w:p>
    <w:p w14:paraId="691D62CA" w14:textId="5513D0F0" w:rsidR="00174880" w:rsidRDefault="00174880" w:rsidP="00174880">
      <w:pPr>
        <w:jc w:val="both"/>
        <w:rPr>
          <w:rFonts w:ascii="Arial" w:hAnsi="Arial" w:cs="Arial"/>
          <w:lang w:val="en"/>
        </w:rPr>
      </w:pPr>
      <w:r w:rsidRPr="00174880">
        <w:rPr>
          <w:rFonts w:ascii="Arial" w:hAnsi="Arial" w:cs="Arial"/>
          <w:lang w:val="en"/>
        </w:rPr>
        <w:t xml:space="preserve">Preparing a </w:t>
      </w:r>
      <w:r>
        <w:rPr>
          <w:rFonts w:ascii="Arial" w:hAnsi="Arial" w:cs="Arial"/>
          <w:lang w:val="en"/>
        </w:rPr>
        <w:t>B</w:t>
      </w:r>
      <w:r w:rsidRPr="00174880">
        <w:rPr>
          <w:rFonts w:ascii="Arial" w:hAnsi="Arial" w:cs="Arial"/>
          <w:lang w:val="en"/>
        </w:rPr>
        <w:t xml:space="preserve">udget is important – but you also need to monitor actual expenditure against that </w:t>
      </w:r>
      <w:r>
        <w:rPr>
          <w:rFonts w:ascii="Arial" w:hAnsi="Arial" w:cs="Arial"/>
          <w:lang w:val="en"/>
        </w:rPr>
        <w:t>B</w:t>
      </w:r>
      <w:r w:rsidRPr="00174880">
        <w:rPr>
          <w:rFonts w:ascii="Arial" w:hAnsi="Arial" w:cs="Arial"/>
          <w:lang w:val="en"/>
        </w:rPr>
        <w:t>udget.</w:t>
      </w:r>
    </w:p>
    <w:p w14:paraId="35BADB25" w14:textId="77777777" w:rsidR="00174880" w:rsidRPr="00174880" w:rsidRDefault="00174880" w:rsidP="00174880">
      <w:pPr>
        <w:jc w:val="both"/>
        <w:rPr>
          <w:rFonts w:ascii="Arial" w:hAnsi="Arial" w:cs="Arial"/>
          <w:lang w:val="en"/>
        </w:rPr>
      </w:pPr>
    </w:p>
    <w:p w14:paraId="2763CA15" w14:textId="77777777" w:rsidR="00174880" w:rsidRDefault="00174880" w:rsidP="00174880">
      <w:pPr>
        <w:jc w:val="both"/>
        <w:rPr>
          <w:rFonts w:ascii="Arial" w:hAnsi="Arial" w:cs="Arial"/>
          <w:lang w:val="en"/>
        </w:rPr>
      </w:pPr>
      <w:r w:rsidRPr="00174880">
        <w:rPr>
          <w:rFonts w:ascii="Arial" w:hAnsi="Arial" w:cs="Arial"/>
          <w:lang w:val="en"/>
        </w:rPr>
        <w:t>If a project is going to cost more than anticipated, consider how the additional expenditure will be funded before making the commitment.</w:t>
      </w:r>
    </w:p>
    <w:p w14:paraId="30498C72" w14:textId="77777777" w:rsidR="00174880" w:rsidRPr="00174880" w:rsidRDefault="00174880" w:rsidP="00174880">
      <w:pPr>
        <w:jc w:val="both"/>
        <w:rPr>
          <w:rFonts w:ascii="Arial" w:hAnsi="Arial" w:cs="Arial"/>
          <w:lang w:val="en"/>
        </w:rPr>
      </w:pPr>
    </w:p>
    <w:p w14:paraId="3A4C5448" w14:textId="77777777" w:rsidR="00174880" w:rsidRPr="00174880" w:rsidRDefault="00174880" w:rsidP="00174880">
      <w:pPr>
        <w:jc w:val="both"/>
        <w:rPr>
          <w:rFonts w:ascii="Arial" w:hAnsi="Arial" w:cs="Arial"/>
          <w:b/>
          <w:bCs/>
          <w:color w:val="0070C0"/>
          <w:lang w:val="en"/>
        </w:rPr>
      </w:pPr>
      <w:bookmarkStart w:id="6" w:name="_9aweiwbi3183"/>
      <w:bookmarkEnd w:id="6"/>
      <w:r w:rsidRPr="00174880">
        <w:rPr>
          <w:rFonts w:ascii="Arial" w:hAnsi="Arial" w:cs="Arial"/>
          <w:b/>
          <w:bCs/>
          <w:color w:val="0070C0"/>
          <w:lang w:val="en"/>
        </w:rPr>
        <w:t>DON'T IGNORE THE SMALL LEAKS</w:t>
      </w:r>
    </w:p>
    <w:p w14:paraId="1D4A2108" w14:textId="77777777" w:rsidR="00174880" w:rsidRDefault="00174880" w:rsidP="00174880">
      <w:pPr>
        <w:jc w:val="both"/>
        <w:rPr>
          <w:rFonts w:ascii="Arial" w:hAnsi="Arial" w:cs="Arial"/>
          <w:lang w:val="en"/>
        </w:rPr>
      </w:pPr>
      <w:r w:rsidRPr="00174880">
        <w:rPr>
          <w:rFonts w:ascii="Arial" w:hAnsi="Arial" w:cs="Arial"/>
          <w:lang w:val="en"/>
        </w:rPr>
        <w:t>Wastage, leakage and pilferage can gradually reduce the cash available within a business.</w:t>
      </w:r>
    </w:p>
    <w:p w14:paraId="59DF64D7" w14:textId="77777777" w:rsidR="00174880" w:rsidRPr="00174880" w:rsidRDefault="00174880" w:rsidP="00174880">
      <w:pPr>
        <w:jc w:val="both"/>
        <w:rPr>
          <w:rFonts w:ascii="Arial" w:hAnsi="Arial" w:cs="Arial"/>
          <w:lang w:val="en"/>
        </w:rPr>
      </w:pPr>
    </w:p>
    <w:p w14:paraId="3FE1DF56" w14:textId="77777777" w:rsidR="00174880" w:rsidRDefault="00174880" w:rsidP="00174880">
      <w:pPr>
        <w:jc w:val="both"/>
        <w:rPr>
          <w:rFonts w:ascii="Arial" w:hAnsi="Arial" w:cs="Arial"/>
          <w:lang w:val="en"/>
        </w:rPr>
      </w:pPr>
      <w:r w:rsidRPr="00174880">
        <w:rPr>
          <w:rFonts w:ascii="Arial" w:hAnsi="Arial" w:cs="Arial"/>
          <w:lang w:val="en"/>
        </w:rPr>
        <w:t>Regularly compare these costs against your budget and investigate significant variations.</w:t>
      </w:r>
    </w:p>
    <w:p w14:paraId="46A5ABB0" w14:textId="77777777" w:rsidR="00174880" w:rsidRPr="00174880" w:rsidRDefault="00174880" w:rsidP="00174880">
      <w:pPr>
        <w:jc w:val="both"/>
        <w:rPr>
          <w:rFonts w:ascii="Arial" w:hAnsi="Arial" w:cs="Arial"/>
          <w:lang w:val="en"/>
        </w:rPr>
      </w:pPr>
    </w:p>
    <w:p w14:paraId="5741BF42" w14:textId="77777777" w:rsidR="00174880" w:rsidRDefault="00174880" w:rsidP="00174880">
      <w:pPr>
        <w:jc w:val="both"/>
        <w:rPr>
          <w:rFonts w:ascii="Arial" w:hAnsi="Arial" w:cs="Arial"/>
          <w:lang w:val="en"/>
        </w:rPr>
      </w:pPr>
      <w:r w:rsidRPr="00174880">
        <w:rPr>
          <w:rFonts w:ascii="Arial" w:hAnsi="Arial" w:cs="Arial"/>
          <w:lang w:val="en"/>
        </w:rPr>
        <w:t>Small amounts occurring repeatedly can become substantial over the course of a year.</w:t>
      </w:r>
    </w:p>
    <w:p w14:paraId="25277381" w14:textId="77777777" w:rsidR="00174880" w:rsidRPr="00174880" w:rsidRDefault="00174880" w:rsidP="00174880">
      <w:pPr>
        <w:jc w:val="both"/>
        <w:rPr>
          <w:rFonts w:ascii="Arial" w:hAnsi="Arial" w:cs="Arial"/>
          <w:lang w:val="en"/>
        </w:rPr>
      </w:pPr>
    </w:p>
    <w:p w14:paraId="105318BA" w14:textId="77777777" w:rsidR="00174880" w:rsidRPr="00174880" w:rsidRDefault="00174880" w:rsidP="00174880">
      <w:pPr>
        <w:jc w:val="both"/>
        <w:rPr>
          <w:rFonts w:ascii="Arial" w:hAnsi="Arial" w:cs="Arial"/>
          <w:b/>
          <w:bCs/>
          <w:color w:val="0070C0"/>
          <w:lang w:val="en"/>
        </w:rPr>
      </w:pPr>
      <w:bookmarkStart w:id="7" w:name="_eiama9t14ly9"/>
      <w:bookmarkEnd w:id="7"/>
      <w:r w:rsidRPr="00174880">
        <w:rPr>
          <w:rFonts w:ascii="Arial" w:hAnsi="Arial" w:cs="Arial"/>
          <w:b/>
          <w:bCs/>
          <w:color w:val="0070C0"/>
          <w:lang w:val="en"/>
        </w:rPr>
        <w:t>BE CAREFUL WITH UNBUDGETED EXPENDITURE</w:t>
      </w:r>
    </w:p>
    <w:p w14:paraId="5EE85190" w14:textId="77777777" w:rsidR="00174880" w:rsidRDefault="00174880" w:rsidP="00174880">
      <w:pPr>
        <w:jc w:val="both"/>
        <w:rPr>
          <w:rFonts w:ascii="Arial" w:hAnsi="Arial" w:cs="Arial"/>
          <w:lang w:val="en"/>
        </w:rPr>
      </w:pPr>
      <w:r w:rsidRPr="00174880">
        <w:rPr>
          <w:rFonts w:ascii="Arial" w:hAnsi="Arial" w:cs="Arial"/>
          <w:lang w:val="en"/>
        </w:rPr>
        <w:t>Unexpected payouts, loans or asset purchases can significantly affect your cash position.</w:t>
      </w:r>
    </w:p>
    <w:p w14:paraId="52E66A95" w14:textId="77777777" w:rsidR="00174880" w:rsidRPr="00174880" w:rsidRDefault="00174880" w:rsidP="00174880">
      <w:pPr>
        <w:jc w:val="both"/>
        <w:rPr>
          <w:rFonts w:ascii="Arial" w:hAnsi="Arial" w:cs="Arial"/>
          <w:lang w:val="en"/>
        </w:rPr>
      </w:pPr>
    </w:p>
    <w:p w14:paraId="118DF1C8" w14:textId="7ACC7800" w:rsidR="00174880" w:rsidRPr="00174880" w:rsidRDefault="00174880" w:rsidP="00174880">
      <w:pPr>
        <w:jc w:val="both"/>
        <w:rPr>
          <w:rFonts w:ascii="Arial" w:hAnsi="Arial" w:cs="Arial"/>
          <w:lang w:val="en"/>
        </w:rPr>
      </w:pPr>
      <w:r w:rsidRPr="00174880">
        <w:rPr>
          <w:rFonts w:ascii="Arial" w:hAnsi="Arial" w:cs="Arial"/>
          <w:lang w:val="en"/>
        </w:rPr>
        <w:t xml:space="preserve">Before committing to substantial expenditure that was not included in your original </w:t>
      </w:r>
      <w:r>
        <w:rPr>
          <w:rFonts w:ascii="Arial" w:hAnsi="Arial" w:cs="Arial"/>
          <w:lang w:val="en"/>
        </w:rPr>
        <w:t>B</w:t>
      </w:r>
      <w:r w:rsidRPr="00174880">
        <w:rPr>
          <w:rFonts w:ascii="Arial" w:hAnsi="Arial" w:cs="Arial"/>
          <w:lang w:val="en"/>
        </w:rPr>
        <w:t>udget, ask:</w:t>
      </w:r>
    </w:p>
    <w:p w14:paraId="0D8151C9" w14:textId="77777777" w:rsidR="00174880" w:rsidRDefault="00174880" w:rsidP="00174880">
      <w:pPr>
        <w:jc w:val="both"/>
        <w:rPr>
          <w:rFonts w:ascii="Arial" w:hAnsi="Arial" w:cs="Arial"/>
          <w:b/>
          <w:bCs/>
          <w:color w:val="0070C0"/>
          <w:lang w:val="en"/>
        </w:rPr>
      </w:pPr>
      <w:r w:rsidRPr="00174880">
        <w:rPr>
          <w:rFonts w:ascii="Arial" w:hAnsi="Arial" w:cs="Arial"/>
          <w:b/>
          <w:bCs/>
          <w:color w:val="0070C0"/>
          <w:lang w:val="en"/>
        </w:rPr>
        <w:t>What effect will this have on our Cash Flow Forecast?</w:t>
      </w:r>
    </w:p>
    <w:p w14:paraId="446E4EF2" w14:textId="77777777" w:rsidR="00174880" w:rsidRPr="00174880" w:rsidRDefault="00174880" w:rsidP="00174880">
      <w:pPr>
        <w:jc w:val="both"/>
        <w:rPr>
          <w:rFonts w:ascii="Arial" w:hAnsi="Arial" w:cs="Arial"/>
          <w:b/>
          <w:bCs/>
          <w:color w:val="0070C0"/>
          <w:lang w:val="en"/>
        </w:rPr>
      </w:pPr>
    </w:p>
    <w:p w14:paraId="352B547A" w14:textId="77777777" w:rsidR="00174880" w:rsidRDefault="00174880" w:rsidP="00174880">
      <w:pPr>
        <w:jc w:val="both"/>
        <w:rPr>
          <w:rFonts w:ascii="Arial" w:hAnsi="Arial" w:cs="Arial"/>
          <w:lang w:val="en"/>
        </w:rPr>
      </w:pPr>
      <w:r w:rsidRPr="00174880">
        <w:rPr>
          <w:rFonts w:ascii="Arial" w:hAnsi="Arial" w:cs="Arial"/>
          <w:lang w:val="en"/>
        </w:rPr>
        <w:t>A decision may appear affordable today but create financial pressure several weeks or months later.</w:t>
      </w:r>
    </w:p>
    <w:p w14:paraId="250D076E" w14:textId="0595D85E" w:rsidR="00174880" w:rsidRDefault="00174880">
      <w:pPr>
        <w:rPr>
          <w:rFonts w:ascii="Arial" w:hAnsi="Arial" w:cs="Arial"/>
          <w:lang w:val="en"/>
        </w:rPr>
      </w:pPr>
      <w:r>
        <w:rPr>
          <w:rFonts w:ascii="Arial" w:hAnsi="Arial" w:cs="Arial"/>
          <w:lang w:val="en"/>
        </w:rPr>
        <w:br w:type="page"/>
      </w:r>
    </w:p>
    <w:p w14:paraId="609A504F" w14:textId="77777777" w:rsidR="00174880" w:rsidRPr="00174880" w:rsidRDefault="00174880" w:rsidP="00174880">
      <w:pPr>
        <w:jc w:val="both"/>
        <w:rPr>
          <w:rFonts w:ascii="Arial" w:hAnsi="Arial" w:cs="Arial"/>
          <w:lang w:val="en"/>
        </w:rPr>
      </w:pPr>
    </w:p>
    <w:p w14:paraId="5A549899" w14:textId="77777777" w:rsidR="00174880" w:rsidRPr="00174880" w:rsidRDefault="00174880" w:rsidP="00174880">
      <w:pPr>
        <w:jc w:val="both"/>
        <w:rPr>
          <w:rFonts w:ascii="Arial" w:hAnsi="Arial" w:cs="Arial"/>
          <w:b/>
          <w:bCs/>
          <w:color w:val="0070C0"/>
          <w:lang w:val="en"/>
        </w:rPr>
      </w:pPr>
      <w:bookmarkStart w:id="8" w:name="_n1rvu6rix63m"/>
      <w:bookmarkEnd w:id="8"/>
      <w:r w:rsidRPr="00174880">
        <w:rPr>
          <w:rFonts w:ascii="Arial" w:hAnsi="Arial" w:cs="Arial"/>
          <w:b/>
          <w:bCs/>
          <w:color w:val="0070C0"/>
          <w:lang w:val="en"/>
        </w:rPr>
        <w:t>QUESTIONS TO ASK ABOUT YOUR CASH FLOW</w:t>
      </w:r>
    </w:p>
    <w:p w14:paraId="7A6EFBF9" w14:textId="77777777" w:rsidR="00174880" w:rsidRPr="00174880" w:rsidRDefault="00174880" w:rsidP="00174880">
      <w:pPr>
        <w:jc w:val="both"/>
        <w:rPr>
          <w:rFonts w:ascii="Arial" w:hAnsi="Arial" w:cs="Arial"/>
          <w:lang w:val="en"/>
        </w:rPr>
      </w:pPr>
      <w:r w:rsidRPr="00174880">
        <w:rPr>
          <w:rFonts w:ascii="Arial" w:hAnsi="Arial" w:cs="Arial"/>
          <w:lang w:val="en"/>
        </w:rPr>
        <w:t>Take a few minutes to consider:</w:t>
      </w:r>
    </w:p>
    <w:p w14:paraId="0EC569DC" w14:textId="77777777" w:rsidR="00174880" w:rsidRPr="00174880" w:rsidRDefault="00174880" w:rsidP="00174880">
      <w:pPr>
        <w:numPr>
          <w:ilvl w:val="0"/>
          <w:numId w:val="29"/>
        </w:numPr>
        <w:ind w:left="567" w:hanging="567"/>
        <w:jc w:val="both"/>
        <w:rPr>
          <w:rFonts w:ascii="Arial" w:hAnsi="Arial" w:cs="Arial"/>
          <w:lang w:val="en"/>
        </w:rPr>
      </w:pPr>
      <w:r w:rsidRPr="00174880">
        <w:rPr>
          <w:rFonts w:ascii="Arial" w:hAnsi="Arial" w:cs="Arial"/>
          <w:lang w:val="en"/>
        </w:rPr>
        <w:t>Where is cash currently tied up in your business?</w:t>
      </w:r>
    </w:p>
    <w:p w14:paraId="467ACDB3" w14:textId="77777777" w:rsidR="00174880" w:rsidRPr="00174880" w:rsidRDefault="00174880" w:rsidP="00174880">
      <w:pPr>
        <w:numPr>
          <w:ilvl w:val="0"/>
          <w:numId w:val="29"/>
        </w:numPr>
        <w:ind w:left="567" w:hanging="567"/>
        <w:jc w:val="both"/>
        <w:rPr>
          <w:rFonts w:ascii="Arial" w:hAnsi="Arial" w:cs="Arial"/>
          <w:lang w:val="en"/>
        </w:rPr>
      </w:pPr>
      <w:r w:rsidRPr="00174880">
        <w:rPr>
          <w:rFonts w:ascii="Arial" w:hAnsi="Arial" w:cs="Arial"/>
          <w:lang w:val="en"/>
        </w:rPr>
        <w:t>Are you holding too much slow-moving stock?</w:t>
      </w:r>
    </w:p>
    <w:p w14:paraId="70322F61" w14:textId="77777777" w:rsidR="00174880" w:rsidRPr="00174880" w:rsidRDefault="00174880" w:rsidP="00174880">
      <w:pPr>
        <w:numPr>
          <w:ilvl w:val="0"/>
          <w:numId w:val="29"/>
        </w:numPr>
        <w:ind w:left="567" w:hanging="567"/>
        <w:jc w:val="both"/>
        <w:rPr>
          <w:rFonts w:ascii="Arial" w:hAnsi="Arial" w:cs="Arial"/>
          <w:lang w:val="en"/>
        </w:rPr>
      </w:pPr>
      <w:r w:rsidRPr="00174880">
        <w:rPr>
          <w:rFonts w:ascii="Arial" w:hAnsi="Arial" w:cs="Arial"/>
          <w:lang w:val="en"/>
        </w:rPr>
        <w:t>Is Work in Progress being invoiced promptly?</w:t>
      </w:r>
    </w:p>
    <w:p w14:paraId="505096E5" w14:textId="77777777" w:rsidR="00174880" w:rsidRPr="00174880" w:rsidRDefault="00174880" w:rsidP="00174880">
      <w:pPr>
        <w:numPr>
          <w:ilvl w:val="0"/>
          <w:numId w:val="29"/>
        </w:numPr>
        <w:ind w:left="567" w:hanging="567"/>
        <w:jc w:val="both"/>
        <w:rPr>
          <w:rFonts w:ascii="Arial" w:hAnsi="Arial" w:cs="Arial"/>
          <w:lang w:val="en"/>
        </w:rPr>
      </w:pPr>
      <w:r w:rsidRPr="00174880">
        <w:rPr>
          <w:rFonts w:ascii="Arial" w:hAnsi="Arial" w:cs="Arial"/>
          <w:lang w:val="en"/>
        </w:rPr>
        <w:t>How long are customers taking to pay?</w:t>
      </w:r>
    </w:p>
    <w:p w14:paraId="3EB9B65E" w14:textId="77777777" w:rsidR="00174880" w:rsidRPr="00174880" w:rsidRDefault="00174880" w:rsidP="00174880">
      <w:pPr>
        <w:numPr>
          <w:ilvl w:val="0"/>
          <w:numId w:val="29"/>
        </w:numPr>
        <w:ind w:left="567" w:hanging="567"/>
        <w:jc w:val="both"/>
        <w:rPr>
          <w:rFonts w:ascii="Arial" w:hAnsi="Arial" w:cs="Arial"/>
          <w:lang w:val="en"/>
        </w:rPr>
      </w:pPr>
      <w:r w:rsidRPr="00174880">
        <w:rPr>
          <w:rFonts w:ascii="Arial" w:hAnsi="Arial" w:cs="Arial"/>
          <w:lang w:val="en"/>
        </w:rPr>
        <w:t>Are suppliers being paid according to negotiated terms?</w:t>
      </w:r>
    </w:p>
    <w:p w14:paraId="7596128E" w14:textId="77777777" w:rsidR="00174880" w:rsidRPr="00174880" w:rsidRDefault="00174880" w:rsidP="00174880">
      <w:pPr>
        <w:numPr>
          <w:ilvl w:val="0"/>
          <w:numId w:val="29"/>
        </w:numPr>
        <w:ind w:left="567" w:hanging="567"/>
        <w:jc w:val="both"/>
        <w:rPr>
          <w:rFonts w:ascii="Arial" w:hAnsi="Arial" w:cs="Arial"/>
          <w:lang w:val="en"/>
        </w:rPr>
      </w:pPr>
      <w:r w:rsidRPr="00174880">
        <w:rPr>
          <w:rFonts w:ascii="Arial" w:hAnsi="Arial" w:cs="Arial"/>
          <w:lang w:val="en"/>
        </w:rPr>
        <w:t>Is Capital Expenditure within budget?</w:t>
      </w:r>
    </w:p>
    <w:p w14:paraId="1952CCB2" w14:textId="77777777" w:rsidR="00174880" w:rsidRPr="00174880" w:rsidRDefault="00174880" w:rsidP="00174880">
      <w:pPr>
        <w:numPr>
          <w:ilvl w:val="0"/>
          <w:numId w:val="29"/>
        </w:numPr>
        <w:ind w:left="567" w:hanging="567"/>
        <w:jc w:val="both"/>
        <w:rPr>
          <w:rFonts w:ascii="Arial" w:hAnsi="Arial" w:cs="Arial"/>
          <w:lang w:val="en"/>
        </w:rPr>
      </w:pPr>
      <w:r w:rsidRPr="00174880">
        <w:rPr>
          <w:rFonts w:ascii="Arial" w:hAnsi="Arial" w:cs="Arial"/>
          <w:lang w:val="en"/>
        </w:rPr>
        <w:t>Are there unexpected costs affecting your cash position?</w:t>
      </w:r>
    </w:p>
    <w:p w14:paraId="18838CED" w14:textId="77777777" w:rsidR="00174880" w:rsidRDefault="00174880" w:rsidP="00174880">
      <w:pPr>
        <w:numPr>
          <w:ilvl w:val="0"/>
          <w:numId w:val="29"/>
        </w:numPr>
        <w:ind w:left="567" w:hanging="567"/>
        <w:jc w:val="both"/>
        <w:rPr>
          <w:rFonts w:ascii="Arial" w:hAnsi="Arial" w:cs="Arial"/>
          <w:lang w:val="en"/>
        </w:rPr>
      </w:pPr>
      <w:r w:rsidRPr="00174880">
        <w:rPr>
          <w:rFonts w:ascii="Arial" w:hAnsi="Arial" w:cs="Arial"/>
          <w:lang w:val="en"/>
        </w:rPr>
        <w:t>What does your Cash Flow Forecast indicate for the months ahead?</w:t>
      </w:r>
    </w:p>
    <w:p w14:paraId="1570B965" w14:textId="77777777" w:rsidR="00174880" w:rsidRPr="00174880" w:rsidRDefault="00174880" w:rsidP="00174880">
      <w:pPr>
        <w:ind w:left="567"/>
        <w:jc w:val="both"/>
        <w:rPr>
          <w:rFonts w:ascii="Arial" w:hAnsi="Arial" w:cs="Arial"/>
          <w:lang w:val="en"/>
        </w:rPr>
      </w:pPr>
    </w:p>
    <w:p w14:paraId="09C225C9" w14:textId="77777777" w:rsidR="00174880" w:rsidRDefault="00174880" w:rsidP="00174880">
      <w:pPr>
        <w:jc w:val="both"/>
        <w:rPr>
          <w:rFonts w:ascii="Arial" w:hAnsi="Arial" w:cs="Arial"/>
          <w:lang w:val="en"/>
        </w:rPr>
      </w:pPr>
      <w:r w:rsidRPr="00174880">
        <w:rPr>
          <w:rFonts w:ascii="Arial" w:hAnsi="Arial" w:cs="Arial"/>
          <w:lang w:val="en"/>
        </w:rPr>
        <w:t>Understanding these areas can help you identify potential Cash Flow Management problems before they become more serious.</w:t>
      </w:r>
    </w:p>
    <w:p w14:paraId="37705BB8" w14:textId="77777777" w:rsidR="00174880" w:rsidRPr="00174880" w:rsidRDefault="00174880" w:rsidP="00174880">
      <w:pPr>
        <w:jc w:val="both"/>
        <w:rPr>
          <w:rFonts w:ascii="Arial" w:hAnsi="Arial" w:cs="Arial"/>
          <w:lang w:val="en"/>
        </w:rPr>
      </w:pPr>
    </w:p>
    <w:p w14:paraId="783040A5" w14:textId="77777777" w:rsidR="00174880" w:rsidRPr="00174880" w:rsidRDefault="00174880" w:rsidP="00174880">
      <w:pPr>
        <w:jc w:val="both"/>
        <w:rPr>
          <w:rFonts w:ascii="Arial" w:hAnsi="Arial" w:cs="Arial"/>
          <w:b/>
          <w:bCs/>
          <w:color w:val="0070C0"/>
          <w:lang w:val="en"/>
        </w:rPr>
      </w:pPr>
      <w:bookmarkStart w:id="9" w:name="_kw61jhb6gd07"/>
      <w:bookmarkEnd w:id="9"/>
      <w:r w:rsidRPr="00174880">
        <w:rPr>
          <w:rFonts w:ascii="Arial" w:hAnsi="Arial" w:cs="Arial"/>
          <w:b/>
          <w:bCs/>
          <w:color w:val="0070C0"/>
          <w:lang w:val="en"/>
        </w:rPr>
        <w:t>CASH FLOW MANAGEMENT SHOULD BE ONGOING</w:t>
      </w:r>
    </w:p>
    <w:p w14:paraId="6E2CF5B8" w14:textId="77777777" w:rsidR="00174880" w:rsidRDefault="00174880" w:rsidP="00174880">
      <w:pPr>
        <w:jc w:val="both"/>
        <w:rPr>
          <w:rFonts w:ascii="Arial" w:hAnsi="Arial" w:cs="Arial"/>
          <w:lang w:val="en"/>
        </w:rPr>
      </w:pPr>
      <w:r w:rsidRPr="00174880">
        <w:rPr>
          <w:rFonts w:ascii="Arial" w:hAnsi="Arial" w:cs="Arial"/>
          <w:lang w:val="en"/>
        </w:rPr>
        <w:t>Effective Cash Flow Management is not something that should only be considered when the business experiences a cash shortage.</w:t>
      </w:r>
    </w:p>
    <w:p w14:paraId="71F25443" w14:textId="77777777" w:rsidR="007020A7" w:rsidRPr="00174880" w:rsidRDefault="007020A7" w:rsidP="00174880">
      <w:pPr>
        <w:jc w:val="both"/>
        <w:rPr>
          <w:rFonts w:ascii="Arial" w:hAnsi="Arial" w:cs="Arial"/>
          <w:lang w:val="en"/>
        </w:rPr>
      </w:pPr>
    </w:p>
    <w:p w14:paraId="4DDB96BE" w14:textId="77777777" w:rsidR="00174880" w:rsidRDefault="00174880" w:rsidP="00174880">
      <w:pPr>
        <w:jc w:val="both"/>
        <w:rPr>
          <w:rFonts w:ascii="Arial" w:hAnsi="Arial" w:cs="Arial"/>
          <w:lang w:val="en"/>
        </w:rPr>
      </w:pPr>
      <w:r w:rsidRPr="00174880">
        <w:rPr>
          <w:rFonts w:ascii="Arial" w:hAnsi="Arial" w:cs="Arial"/>
          <w:lang w:val="en"/>
        </w:rPr>
        <w:t xml:space="preserve">Regular monitoring of </w:t>
      </w:r>
      <w:r w:rsidRPr="00174880">
        <w:rPr>
          <w:rFonts w:ascii="Arial" w:hAnsi="Arial" w:cs="Arial"/>
          <w:b/>
          <w:bCs/>
          <w:color w:val="0070C0"/>
          <w:lang w:val="en"/>
        </w:rPr>
        <w:t>Stock, Work in Progress, Debtors, Creditors, Capital Expenditure and other significant cash movements</w:t>
      </w:r>
      <w:r w:rsidRPr="00174880">
        <w:rPr>
          <w:rFonts w:ascii="Arial" w:hAnsi="Arial" w:cs="Arial"/>
          <w:color w:val="0070C0"/>
          <w:lang w:val="en"/>
        </w:rPr>
        <w:t xml:space="preserve"> </w:t>
      </w:r>
      <w:r w:rsidRPr="00174880">
        <w:rPr>
          <w:rFonts w:ascii="Arial" w:hAnsi="Arial" w:cs="Arial"/>
          <w:lang w:val="en"/>
        </w:rPr>
        <w:t>can provide management with a clearer understanding of the business's financial position.</w:t>
      </w:r>
    </w:p>
    <w:p w14:paraId="661F6074" w14:textId="77777777" w:rsidR="007020A7" w:rsidRPr="00174880" w:rsidRDefault="007020A7" w:rsidP="00174880">
      <w:pPr>
        <w:jc w:val="both"/>
        <w:rPr>
          <w:rFonts w:ascii="Arial" w:hAnsi="Arial" w:cs="Arial"/>
          <w:lang w:val="en"/>
        </w:rPr>
      </w:pPr>
    </w:p>
    <w:p w14:paraId="7C32DD72" w14:textId="77777777" w:rsidR="00174880" w:rsidRDefault="00174880" w:rsidP="00174880">
      <w:pPr>
        <w:jc w:val="both"/>
        <w:rPr>
          <w:rFonts w:ascii="Arial" w:hAnsi="Arial" w:cs="Arial"/>
          <w:lang w:val="en"/>
        </w:rPr>
      </w:pPr>
      <w:r w:rsidRPr="00174880">
        <w:rPr>
          <w:rFonts w:ascii="Arial" w:hAnsi="Arial" w:cs="Arial"/>
          <w:lang w:val="en"/>
        </w:rPr>
        <w:t>Your Accountant or Bookkeeper can assist you to review these areas, develop appropriate Cash Flow Forecasts and identify strategies to strengthen your Cash Flow Management.</w:t>
      </w:r>
    </w:p>
    <w:p w14:paraId="6BE22D4D" w14:textId="77777777" w:rsidR="007020A7" w:rsidRPr="00174880" w:rsidRDefault="007020A7" w:rsidP="00174880">
      <w:pPr>
        <w:jc w:val="both"/>
        <w:rPr>
          <w:rFonts w:ascii="Arial" w:hAnsi="Arial" w:cs="Arial"/>
          <w:lang w:val="en"/>
        </w:rPr>
      </w:pPr>
    </w:p>
    <w:p w14:paraId="46666A3B" w14:textId="77777777" w:rsidR="00174880" w:rsidRPr="00174880" w:rsidRDefault="00174880" w:rsidP="00174880">
      <w:pPr>
        <w:jc w:val="both"/>
        <w:rPr>
          <w:rFonts w:ascii="Arial" w:hAnsi="Arial" w:cs="Arial"/>
          <w:b/>
          <w:bCs/>
          <w:color w:val="0070C0"/>
          <w:lang w:val="en"/>
        </w:rPr>
      </w:pPr>
      <w:r w:rsidRPr="00174880">
        <w:rPr>
          <w:rFonts w:ascii="Arial" w:hAnsi="Arial" w:cs="Arial"/>
          <w:b/>
          <w:bCs/>
          <w:color w:val="0070C0"/>
          <w:lang w:val="en"/>
        </w:rPr>
        <w:t xml:space="preserve">Please do not hesitate to contact the Accountant in our </w:t>
      </w:r>
      <w:proofErr w:type="spellStart"/>
      <w:r w:rsidRPr="00174880">
        <w:rPr>
          <w:rFonts w:ascii="Arial" w:hAnsi="Arial" w:cs="Arial"/>
          <w:b/>
          <w:bCs/>
          <w:color w:val="0070C0"/>
          <w:lang w:val="en"/>
        </w:rPr>
        <w:t>organisation</w:t>
      </w:r>
      <w:proofErr w:type="spellEnd"/>
      <w:r w:rsidRPr="00174880">
        <w:rPr>
          <w:rFonts w:ascii="Arial" w:hAnsi="Arial" w:cs="Arial"/>
          <w:b/>
          <w:bCs/>
          <w:color w:val="0070C0"/>
          <w:lang w:val="en"/>
        </w:rPr>
        <w:t xml:space="preserve"> whom you normally deal with.</w:t>
      </w:r>
    </w:p>
    <w:p w14:paraId="6206312C" w14:textId="77777777" w:rsidR="00174880" w:rsidRPr="00174880" w:rsidRDefault="00174880" w:rsidP="00174880">
      <w:pPr>
        <w:jc w:val="both"/>
        <w:rPr>
          <w:rFonts w:ascii="Arial" w:hAnsi="Arial" w:cs="Arial"/>
          <w:lang w:val="en"/>
        </w:rPr>
      </w:pPr>
    </w:p>
    <w:p w14:paraId="3E7B088C" w14:textId="77777777" w:rsidR="000E2002" w:rsidRDefault="000E2002" w:rsidP="00D34485">
      <w:pPr>
        <w:jc w:val="both"/>
        <w:rPr>
          <w:rFonts w:ascii="Arial" w:hAnsi="Arial" w:cs="Arial"/>
        </w:rPr>
      </w:pPr>
    </w:p>
    <w:tbl>
      <w:tblPr>
        <w:tblStyle w:val="1"/>
        <w:tblW w:w="10222" w:type="dxa"/>
        <w:tblInd w:w="-426" w:type="dxa"/>
        <w:tblLayout w:type="fixed"/>
        <w:tblLook w:val="0000" w:firstRow="0" w:lastRow="0" w:firstColumn="0" w:lastColumn="0" w:noHBand="0" w:noVBand="0"/>
      </w:tblPr>
      <w:tblGrid>
        <w:gridCol w:w="5537"/>
        <w:gridCol w:w="4685"/>
      </w:tblGrid>
      <w:tr w:rsidR="00174DA3" w:rsidRPr="009457A9" w14:paraId="2C71818E" w14:textId="77777777" w:rsidTr="00E53C86">
        <w:trPr>
          <w:trHeight w:val="2022"/>
        </w:trPr>
        <w:tc>
          <w:tcPr>
            <w:tcW w:w="5537" w:type="dxa"/>
            <w:shd w:val="clear" w:color="auto" w:fill="0F243E"/>
            <w:vAlign w:val="center"/>
          </w:tcPr>
          <w:p w14:paraId="1EFEFCE6" w14:textId="77777777" w:rsidR="000E2002" w:rsidRDefault="00174DA3" w:rsidP="00D34485">
            <w:pPr>
              <w:widowControl w:val="0"/>
              <w:spacing w:line="240" w:lineRule="auto"/>
              <w:ind w:left="181" w:right="193" w:hanging="35"/>
              <w:jc w:val="both"/>
              <w:rPr>
                <w:i/>
                <w:color w:val="FFFFFF"/>
                <w:sz w:val="18"/>
                <w:szCs w:val="18"/>
                <w:u w:val="single"/>
              </w:rPr>
            </w:pPr>
            <w:bookmarkStart w:id="10" w:name="_30j0zll" w:colFirst="0" w:colLast="0"/>
            <w:bookmarkEnd w:id="10"/>
            <w:r w:rsidRPr="009457A9">
              <w:rPr>
                <w:i/>
                <w:color w:val="FFFFFF"/>
                <w:sz w:val="18"/>
                <w:szCs w:val="18"/>
                <w:u w:val="single"/>
              </w:rPr>
              <w:t>An Important Message</w:t>
            </w:r>
          </w:p>
          <w:p w14:paraId="2BBCD95F" w14:textId="3738D321" w:rsidR="00174DA3" w:rsidRPr="009457A9" w:rsidRDefault="00174DA3" w:rsidP="00D34485">
            <w:pPr>
              <w:widowControl w:val="0"/>
              <w:spacing w:line="240" w:lineRule="auto"/>
              <w:ind w:left="181" w:right="193" w:hanging="35"/>
              <w:jc w:val="both"/>
              <w:rPr>
                <w:color w:val="FFFFFF"/>
                <w:sz w:val="18"/>
                <w:szCs w:val="18"/>
              </w:rPr>
            </w:pPr>
            <w:r w:rsidRPr="009457A9">
              <w:rPr>
                <w:i/>
                <w:color w:val="FFFFFF"/>
                <w:sz w:val="18"/>
                <w:szCs w:val="18"/>
              </w:rPr>
              <w:t>While every effort has been made to provide valuable, useful information in this publication, this firm and any related suppliers or associated companies accept no responsibility or any form of liability from reliance upon or use of its contents.  Any suggestions should be considered carefully within your own particular circumstances, as they are intended as general information only.</w:t>
            </w:r>
          </w:p>
        </w:tc>
        <w:tc>
          <w:tcPr>
            <w:tcW w:w="4685" w:type="dxa"/>
            <w:tcBorders>
              <w:top w:val="single" w:sz="4" w:space="0" w:color="000000"/>
              <w:bottom w:val="single" w:sz="12" w:space="0" w:color="000000"/>
            </w:tcBorders>
            <w:vAlign w:val="center"/>
          </w:tcPr>
          <w:p w14:paraId="06EBEC07" w14:textId="0AFA129F" w:rsidR="00174DA3" w:rsidRPr="009457A9" w:rsidRDefault="00174DA3" w:rsidP="00D34485">
            <w:pPr>
              <w:widowControl w:val="0"/>
              <w:spacing w:line="240" w:lineRule="auto"/>
              <w:ind w:left="130" w:right="193"/>
              <w:jc w:val="both"/>
              <w:rPr>
                <w:color w:val="800000"/>
                <w:sz w:val="20"/>
                <w:szCs w:val="20"/>
              </w:rPr>
            </w:pPr>
            <w:r w:rsidRPr="009457A9">
              <w:rPr>
                <w:b/>
                <w:i/>
                <w:color w:val="800000"/>
                <w:sz w:val="20"/>
                <w:szCs w:val="20"/>
              </w:rPr>
              <w:t>Please insert your company logo and details</w:t>
            </w:r>
          </w:p>
          <w:p w14:paraId="23CA8C35" w14:textId="120FD3E9" w:rsidR="00174DA3" w:rsidRPr="009457A9" w:rsidRDefault="00174DA3" w:rsidP="00D34485">
            <w:pPr>
              <w:widowControl w:val="0"/>
              <w:spacing w:line="240" w:lineRule="auto"/>
              <w:ind w:left="181" w:right="193" w:hanging="426"/>
              <w:jc w:val="both"/>
              <w:rPr>
                <w:color w:val="800000"/>
                <w:sz w:val="20"/>
                <w:szCs w:val="20"/>
              </w:rPr>
            </w:pPr>
          </w:p>
        </w:tc>
      </w:tr>
    </w:tbl>
    <w:p w14:paraId="5EFDDBC5" w14:textId="77777777" w:rsidR="00174DA3" w:rsidRPr="00F75065" w:rsidRDefault="00174DA3" w:rsidP="000E2002">
      <w:pPr>
        <w:jc w:val="both"/>
        <w:rPr>
          <w:rFonts w:ascii="Arial" w:hAnsi="Arial" w:cs="Arial"/>
          <w:sz w:val="20"/>
          <w:szCs w:val="20"/>
        </w:rPr>
      </w:pPr>
    </w:p>
    <w:sectPr w:rsidR="00174DA3" w:rsidRPr="00F75065" w:rsidSect="00174880">
      <w:headerReference w:type="default" r:id="rId7"/>
      <w:type w:val="continuous"/>
      <w:pgSz w:w="11906" w:h="16838"/>
      <w:pgMar w:top="851" w:right="1133" w:bottom="426" w:left="993"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2DB60" w14:textId="77777777" w:rsidR="00E87BE5" w:rsidRDefault="00E87BE5" w:rsidP="00E87BE5">
      <w:r>
        <w:separator/>
      </w:r>
    </w:p>
  </w:endnote>
  <w:endnote w:type="continuationSeparator" w:id="0">
    <w:p w14:paraId="77757F34" w14:textId="77777777" w:rsidR="00E87BE5" w:rsidRDefault="00E87BE5" w:rsidP="00E87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56100" w14:textId="77777777" w:rsidR="00E87BE5" w:rsidRDefault="00E87BE5" w:rsidP="00E87BE5">
      <w:r>
        <w:separator/>
      </w:r>
    </w:p>
  </w:footnote>
  <w:footnote w:type="continuationSeparator" w:id="0">
    <w:p w14:paraId="36FAE845" w14:textId="77777777" w:rsidR="00E87BE5" w:rsidRDefault="00E87BE5" w:rsidP="00E87B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1D5A8" w14:textId="203D2663" w:rsidR="00E87BE5" w:rsidRPr="00E87BE5" w:rsidRDefault="00E87BE5" w:rsidP="00202BF4">
    <w:pPr>
      <w:pStyle w:val="Header"/>
      <w:tabs>
        <w:tab w:val="clear" w:pos="9026"/>
      </w:tabs>
      <w:ind w:left="-1418" w:right="-1558"/>
      <w:jc w:val="center"/>
    </w:pPr>
    <w:r>
      <w:rPr>
        <w:noProof/>
      </w:rPr>
      <w:drawing>
        <wp:inline distT="0" distB="0" distL="0" distR="0" wp14:anchorId="64F66C1E" wp14:editId="468DBBBC">
          <wp:extent cx="6874020" cy="2219325"/>
          <wp:effectExtent l="0" t="0" r="3175" b="0"/>
          <wp:docPr id="12472893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16808" cy="223313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DC08"/>
      </v:shape>
    </w:pict>
  </w:numPicBullet>
  <w:numPicBullet w:numPicBulletId="1">
    <w:pict>
      <v:shape id="_x0000_i1026" type="#_x0000_t75" style="width:11.5pt;height:11.5pt" o:bullet="t">
        <v:imagedata r:id="rId2" o:title="msoBB33"/>
      </v:shape>
    </w:pict>
  </w:numPicBullet>
  <w:abstractNum w:abstractNumId="0" w15:restartNumberingAfterBreak="0">
    <w:nsid w:val="00777A32"/>
    <w:multiLevelType w:val="hybridMultilevel"/>
    <w:tmpl w:val="98403CF8"/>
    <w:lvl w:ilvl="0" w:tplc="4E269514">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89467E"/>
    <w:multiLevelType w:val="multilevel"/>
    <w:tmpl w:val="0F048A5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 w15:restartNumberingAfterBreak="0">
    <w:nsid w:val="090A0444"/>
    <w:multiLevelType w:val="hybridMultilevel"/>
    <w:tmpl w:val="AB0EAC7C"/>
    <w:lvl w:ilvl="0" w:tplc="0C090007">
      <w:start w:val="1"/>
      <w:numFmt w:val="bullet"/>
      <w:lvlText w:val=""/>
      <w:lvlPicBulletId w:val="1"/>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A07789"/>
    <w:multiLevelType w:val="hybridMultilevel"/>
    <w:tmpl w:val="322081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D5059D8"/>
    <w:multiLevelType w:val="hybridMultilevel"/>
    <w:tmpl w:val="17AC6B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2FC7BA3"/>
    <w:multiLevelType w:val="hybridMultilevel"/>
    <w:tmpl w:val="FED83020"/>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4D73751"/>
    <w:multiLevelType w:val="hybridMultilevel"/>
    <w:tmpl w:val="95B6D3CC"/>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6562639"/>
    <w:multiLevelType w:val="hybridMultilevel"/>
    <w:tmpl w:val="0FD0F1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0341346"/>
    <w:multiLevelType w:val="hybridMultilevel"/>
    <w:tmpl w:val="342CDFA2"/>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2ED03CC"/>
    <w:multiLevelType w:val="hybridMultilevel"/>
    <w:tmpl w:val="20B051B8"/>
    <w:lvl w:ilvl="0" w:tplc="0C090007">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246A1D9F"/>
    <w:multiLevelType w:val="hybridMultilevel"/>
    <w:tmpl w:val="35AEC6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6363035"/>
    <w:multiLevelType w:val="hybridMultilevel"/>
    <w:tmpl w:val="C0C60ED4"/>
    <w:lvl w:ilvl="0" w:tplc="1BDAE2F8">
      <w:start w:val="1"/>
      <w:numFmt w:val="decimal"/>
      <w:lvlText w:val="%1."/>
      <w:lvlJc w:val="left"/>
      <w:pPr>
        <w:ind w:left="72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8C66D8A"/>
    <w:multiLevelType w:val="hybridMultilevel"/>
    <w:tmpl w:val="A2E8401C"/>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A8A2D58"/>
    <w:multiLevelType w:val="multilevel"/>
    <w:tmpl w:val="D3340DB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4" w15:restartNumberingAfterBreak="0">
    <w:nsid w:val="35D14A4C"/>
    <w:multiLevelType w:val="hybridMultilevel"/>
    <w:tmpl w:val="0DF2404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E4B7726"/>
    <w:multiLevelType w:val="hybridMultilevel"/>
    <w:tmpl w:val="9008E4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F5C6A9A"/>
    <w:multiLevelType w:val="hybridMultilevel"/>
    <w:tmpl w:val="63D2FEA6"/>
    <w:lvl w:ilvl="0" w:tplc="82684CB6">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28F3813"/>
    <w:multiLevelType w:val="hybridMultilevel"/>
    <w:tmpl w:val="D66EF500"/>
    <w:lvl w:ilvl="0" w:tplc="0C090007">
      <w:start w:val="1"/>
      <w:numFmt w:val="bullet"/>
      <w:lvlText w:val=""/>
      <w:lvlPicBulletId w:val="1"/>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1056AF5"/>
    <w:multiLevelType w:val="hybridMultilevel"/>
    <w:tmpl w:val="10642132"/>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3DA1630"/>
    <w:multiLevelType w:val="hybridMultilevel"/>
    <w:tmpl w:val="C0BEE996"/>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4174A2E"/>
    <w:multiLevelType w:val="hybridMultilevel"/>
    <w:tmpl w:val="61964BEE"/>
    <w:lvl w:ilvl="0" w:tplc="0C090007">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58A16577"/>
    <w:multiLevelType w:val="multilevel"/>
    <w:tmpl w:val="EBFCD5DC"/>
    <w:lvl w:ilvl="0">
      <w:start w:val="1"/>
      <w:numFmt w:val="bullet"/>
      <w:lvlText w:val=""/>
      <w:lvlPicBulletId w:val="0"/>
      <w:lvlJc w:val="left"/>
      <w:pPr>
        <w:ind w:left="720" w:hanging="360"/>
      </w:pPr>
      <w:rPr>
        <w:rFonts w:ascii="Symbol" w:hAnsi="Symbol" w:hint="default"/>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2" w15:restartNumberingAfterBreak="0">
    <w:nsid w:val="59B70ED9"/>
    <w:multiLevelType w:val="hybridMultilevel"/>
    <w:tmpl w:val="8BAE2F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5CB13CA2"/>
    <w:multiLevelType w:val="hybridMultilevel"/>
    <w:tmpl w:val="FE26844E"/>
    <w:lvl w:ilvl="0" w:tplc="C12E8022">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F6A1E18"/>
    <w:multiLevelType w:val="hybridMultilevel"/>
    <w:tmpl w:val="5E58DAA6"/>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6895E93"/>
    <w:multiLevelType w:val="hybridMultilevel"/>
    <w:tmpl w:val="E3106D8E"/>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7544225"/>
    <w:multiLevelType w:val="hybridMultilevel"/>
    <w:tmpl w:val="6C207C6E"/>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8E12081"/>
    <w:multiLevelType w:val="multilevel"/>
    <w:tmpl w:val="664CFED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8" w15:restartNumberingAfterBreak="0">
    <w:nsid w:val="7DB13FE5"/>
    <w:multiLevelType w:val="hybridMultilevel"/>
    <w:tmpl w:val="F67462E6"/>
    <w:lvl w:ilvl="0" w:tplc="0C090007">
      <w:start w:val="1"/>
      <w:numFmt w:val="bullet"/>
      <w:lvlText w:val=""/>
      <w:lvlPicBulletId w:val="0"/>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847910208">
    <w:abstractNumId w:val="22"/>
  </w:num>
  <w:num w:numId="2" w16cid:durableId="2828695">
    <w:abstractNumId w:val="20"/>
  </w:num>
  <w:num w:numId="3" w16cid:durableId="451679526">
    <w:abstractNumId w:val="18"/>
  </w:num>
  <w:num w:numId="4" w16cid:durableId="110589011">
    <w:abstractNumId w:val="3"/>
  </w:num>
  <w:num w:numId="5" w16cid:durableId="1517841555">
    <w:abstractNumId w:val="4"/>
  </w:num>
  <w:num w:numId="6" w16cid:durableId="1545167321">
    <w:abstractNumId w:val="9"/>
  </w:num>
  <w:num w:numId="7" w16cid:durableId="1766263294">
    <w:abstractNumId w:val="17"/>
  </w:num>
  <w:num w:numId="8" w16cid:durableId="2134708742">
    <w:abstractNumId w:val="2"/>
  </w:num>
  <w:num w:numId="9" w16cid:durableId="254172834">
    <w:abstractNumId w:val="11"/>
  </w:num>
  <w:num w:numId="10" w16cid:durableId="810826632">
    <w:abstractNumId w:val="25"/>
  </w:num>
  <w:num w:numId="11" w16cid:durableId="81295507">
    <w:abstractNumId w:val="28"/>
  </w:num>
  <w:num w:numId="12" w16cid:durableId="160389754">
    <w:abstractNumId w:val="5"/>
  </w:num>
  <w:num w:numId="13" w16cid:durableId="952322869">
    <w:abstractNumId w:val="6"/>
  </w:num>
  <w:num w:numId="14" w16cid:durableId="545994960">
    <w:abstractNumId w:val="15"/>
  </w:num>
  <w:num w:numId="15" w16cid:durableId="737871995">
    <w:abstractNumId w:val="7"/>
  </w:num>
  <w:num w:numId="16" w16cid:durableId="2123374384">
    <w:abstractNumId w:val="10"/>
  </w:num>
  <w:num w:numId="17" w16cid:durableId="2106338182">
    <w:abstractNumId w:val="24"/>
  </w:num>
  <w:num w:numId="18" w16cid:durableId="1996954924">
    <w:abstractNumId w:val="23"/>
  </w:num>
  <w:num w:numId="19" w16cid:durableId="133105729">
    <w:abstractNumId w:val="12"/>
  </w:num>
  <w:num w:numId="20" w16cid:durableId="1447965247">
    <w:abstractNumId w:val="26"/>
  </w:num>
  <w:num w:numId="21" w16cid:durableId="6520270">
    <w:abstractNumId w:val="0"/>
  </w:num>
  <w:num w:numId="22" w16cid:durableId="843055598">
    <w:abstractNumId w:val="27"/>
  </w:num>
  <w:num w:numId="23" w16cid:durableId="1637102050">
    <w:abstractNumId w:val="21"/>
  </w:num>
  <w:num w:numId="24" w16cid:durableId="214393993">
    <w:abstractNumId w:val="8"/>
  </w:num>
  <w:num w:numId="25" w16cid:durableId="572474701">
    <w:abstractNumId w:val="19"/>
  </w:num>
  <w:num w:numId="26" w16cid:durableId="431753130">
    <w:abstractNumId w:val="16"/>
  </w:num>
  <w:num w:numId="27" w16cid:durableId="107894877">
    <w:abstractNumId w:val="14"/>
  </w:num>
  <w:num w:numId="28" w16cid:durableId="1511918791">
    <w:abstractNumId w:val="1"/>
    <w:lvlOverride w:ilvl="0"/>
    <w:lvlOverride w:ilvl="1"/>
    <w:lvlOverride w:ilvl="2"/>
    <w:lvlOverride w:ilvl="3"/>
    <w:lvlOverride w:ilvl="4"/>
    <w:lvlOverride w:ilvl="5"/>
    <w:lvlOverride w:ilvl="6"/>
    <w:lvlOverride w:ilvl="7"/>
    <w:lvlOverride w:ilvl="8"/>
  </w:num>
  <w:num w:numId="29" w16cid:durableId="1060320682">
    <w:abstractNumId w:val="1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065"/>
    <w:rsid w:val="000657D6"/>
    <w:rsid w:val="000A4819"/>
    <w:rsid w:val="000D6097"/>
    <w:rsid w:val="000E2002"/>
    <w:rsid w:val="00174880"/>
    <w:rsid w:val="00174DA3"/>
    <w:rsid w:val="001A0EB0"/>
    <w:rsid w:val="001E22BF"/>
    <w:rsid w:val="00202BF4"/>
    <w:rsid w:val="0020720A"/>
    <w:rsid w:val="00227742"/>
    <w:rsid w:val="00263032"/>
    <w:rsid w:val="00294731"/>
    <w:rsid w:val="00366DB9"/>
    <w:rsid w:val="003740D1"/>
    <w:rsid w:val="0039404A"/>
    <w:rsid w:val="004038E3"/>
    <w:rsid w:val="004067A4"/>
    <w:rsid w:val="00456D4B"/>
    <w:rsid w:val="004630EA"/>
    <w:rsid w:val="004D4FFB"/>
    <w:rsid w:val="005A3BCA"/>
    <w:rsid w:val="006300C9"/>
    <w:rsid w:val="006A0720"/>
    <w:rsid w:val="006C615A"/>
    <w:rsid w:val="006E4821"/>
    <w:rsid w:val="007020A7"/>
    <w:rsid w:val="00704EC5"/>
    <w:rsid w:val="00734808"/>
    <w:rsid w:val="00742310"/>
    <w:rsid w:val="00752A08"/>
    <w:rsid w:val="0076127D"/>
    <w:rsid w:val="007A5C03"/>
    <w:rsid w:val="0084370B"/>
    <w:rsid w:val="008B486C"/>
    <w:rsid w:val="008C60D7"/>
    <w:rsid w:val="008E4108"/>
    <w:rsid w:val="009457A9"/>
    <w:rsid w:val="009858D4"/>
    <w:rsid w:val="009871C4"/>
    <w:rsid w:val="00A65882"/>
    <w:rsid w:val="00AD45D4"/>
    <w:rsid w:val="00B773AA"/>
    <w:rsid w:val="00BC1801"/>
    <w:rsid w:val="00C97903"/>
    <w:rsid w:val="00CA78BA"/>
    <w:rsid w:val="00CC1637"/>
    <w:rsid w:val="00CC1F96"/>
    <w:rsid w:val="00D15EEC"/>
    <w:rsid w:val="00D34485"/>
    <w:rsid w:val="00D4622B"/>
    <w:rsid w:val="00D73D1F"/>
    <w:rsid w:val="00DC1221"/>
    <w:rsid w:val="00DF6235"/>
    <w:rsid w:val="00E53C86"/>
    <w:rsid w:val="00E6160C"/>
    <w:rsid w:val="00E803C8"/>
    <w:rsid w:val="00E84598"/>
    <w:rsid w:val="00E87BE5"/>
    <w:rsid w:val="00EB1BE7"/>
    <w:rsid w:val="00EE14FE"/>
    <w:rsid w:val="00F75065"/>
    <w:rsid w:val="00F9539F"/>
    <w:rsid w:val="00FD3336"/>
    <w:rsid w:val="00FD57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DEA721"/>
  <w15:chartTrackingRefBased/>
  <w15:docId w15:val="{BDA54607-3A3C-4940-A23E-C2DAB051F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7BE5"/>
    <w:pPr>
      <w:keepNext/>
      <w:keepLines/>
      <w:outlineLvl w:val="0"/>
    </w:pPr>
    <w:rPr>
      <w:rFonts w:ascii="Arial" w:eastAsiaTheme="majorEastAsia" w:hAnsi="Arial" w:cstheme="majorBidi"/>
      <w:b/>
      <w:color w:val="1F3864" w:themeColor="accent1" w:themeShade="80"/>
      <w:szCs w:val="40"/>
    </w:rPr>
  </w:style>
  <w:style w:type="paragraph" w:styleId="Heading2">
    <w:name w:val="heading 2"/>
    <w:basedOn w:val="Normal"/>
    <w:next w:val="Normal"/>
    <w:link w:val="Heading2Char"/>
    <w:uiPriority w:val="9"/>
    <w:semiHidden/>
    <w:unhideWhenUsed/>
    <w:qFormat/>
    <w:rsid w:val="00F750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506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506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506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506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506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506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506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BE5"/>
    <w:rPr>
      <w:rFonts w:ascii="Arial" w:eastAsiaTheme="majorEastAsia" w:hAnsi="Arial" w:cstheme="majorBidi"/>
      <w:b/>
      <w:color w:val="1F3864" w:themeColor="accent1" w:themeShade="80"/>
      <w:szCs w:val="40"/>
    </w:rPr>
  </w:style>
  <w:style w:type="character" w:customStyle="1" w:styleId="Heading2Char">
    <w:name w:val="Heading 2 Char"/>
    <w:basedOn w:val="DefaultParagraphFont"/>
    <w:link w:val="Heading2"/>
    <w:uiPriority w:val="9"/>
    <w:semiHidden/>
    <w:rsid w:val="00F7506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506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506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506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50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50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50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5065"/>
    <w:rPr>
      <w:rFonts w:eastAsiaTheme="majorEastAsia" w:cstheme="majorBidi"/>
      <w:color w:val="272727" w:themeColor="text1" w:themeTint="D8"/>
    </w:rPr>
  </w:style>
  <w:style w:type="paragraph" w:styleId="Title">
    <w:name w:val="Title"/>
    <w:basedOn w:val="Normal"/>
    <w:next w:val="Normal"/>
    <w:link w:val="TitleChar"/>
    <w:uiPriority w:val="10"/>
    <w:qFormat/>
    <w:rsid w:val="00F750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50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506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50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506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5065"/>
    <w:rPr>
      <w:i/>
      <w:iCs/>
      <w:color w:val="404040" w:themeColor="text1" w:themeTint="BF"/>
    </w:rPr>
  </w:style>
  <w:style w:type="paragraph" w:styleId="ListParagraph">
    <w:name w:val="List Paragraph"/>
    <w:basedOn w:val="Normal"/>
    <w:uiPriority w:val="34"/>
    <w:qFormat/>
    <w:rsid w:val="00F75065"/>
    <w:pPr>
      <w:ind w:left="720"/>
      <w:contextualSpacing/>
    </w:pPr>
  </w:style>
  <w:style w:type="character" w:styleId="IntenseEmphasis">
    <w:name w:val="Intense Emphasis"/>
    <w:basedOn w:val="DefaultParagraphFont"/>
    <w:uiPriority w:val="21"/>
    <w:qFormat/>
    <w:rsid w:val="00F75065"/>
    <w:rPr>
      <w:i/>
      <w:iCs/>
      <w:color w:val="2F5496" w:themeColor="accent1" w:themeShade="BF"/>
    </w:rPr>
  </w:style>
  <w:style w:type="paragraph" w:styleId="IntenseQuote">
    <w:name w:val="Intense Quote"/>
    <w:basedOn w:val="Normal"/>
    <w:next w:val="Normal"/>
    <w:link w:val="IntenseQuoteChar"/>
    <w:uiPriority w:val="30"/>
    <w:qFormat/>
    <w:rsid w:val="00F750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5065"/>
    <w:rPr>
      <w:i/>
      <w:iCs/>
      <w:color w:val="2F5496" w:themeColor="accent1" w:themeShade="BF"/>
    </w:rPr>
  </w:style>
  <w:style w:type="character" w:styleId="IntenseReference">
    <w:name w:val="Intense Reference"/>
    <w:basedOn w:val="DefaultParagraphFont"/>
    <w:uiPriority w:val="32"/>
    <w:qFormat/>
    <w:rsid w:val="00F75065"/>
    <w:rPr>
      <w:b/>
      <w:bCs/>
      <w:smallCaps/>
      <w:color w:val="2F5496" w:themeColor="accent1" w:themeShade="BF"/>
      <w:spacing w:val="5"/>
    </w:rPr>
  </w:style>
  <w:style w:type="paragraph" w:styleId="Header">
    <w:name w:val="header"/>
    <w:basedOn w:val="Normal"/>
    <w:link w:val="HeaderChar"/>
    <w:uiPriority w:val="99"/>
    <w:unhideWhenUsed/>
    <w:rsid w:val="00E87BE5"/>
    <w:pPr>
      <w:tabs>
        <w:tab w:val="center" w:pos="4513"/>
        <w:tab w:val="right" w:pos="9026"/>
      </w:tabs>
    </w:pPr>
  </w:style>
  <w:style w:type="character" w:customStyle="1" w:styleId="HeaderChar">
    <w:name w:val="Header Char"/>
    <w:basedOn w:val="DefaultParagraphFont"/>
    <w:link w:val="Header"/>
    <w:uiPriority w:val="99"/>
    <w:rsid w:val="00E87BE5"/>
  </w:style>
  <w:style w:type="paragraph" w:styleId="Footer">
    <w:name w:val="footer"/>
    <w:basedOn w:val="Normal"/>
    <w:link w:val="FooterChar"/>
    <w:uiPriority w:val="99"/>
    <w:unhideWhenUsed/>
    <w:rsid w:val="00E87BE5"/>
    <w:pPr>
      <w:tabs>
        <w:tab w:val="center" w:pos="4513"/>
        <w:tab w:val="right" w:pos="9026"/>
      </w:tabs>
    </w:pPr>
  </w:style>
  <w:style w:type="character" w:customStyle="1" w:styleId="FooterChar">
    <w:name w:val="Footer Char"/>
    <w:basedOn w:val="DefaultParagraphFont"/>
    <w:link w:val="Footer"/>
    <w:uiPriority w:val="99"/>
    <w:rsid w:val="00E87BE5"/>
  </w:style>
  <w:style w:type="table" w:customStyle="1" w:styleId="1">
    <w:name w:val="1"/>
    <w:basedOn w:val="TableNormal"/>
    <w:rsid w:val="00174DA3"/>
    <w:pPr>
      <w:spacing w:line="276" w:lineRule="auto"/>
    </w:pPr>
    <w:rPr>
      <w:rFonts w:ascii="Arial" w:eastAsia="Arial" w:hAnsi="Arial" w:cs="Arial"/>
      <w:kern w:val="0"/>
      <w:lang w:val="en" w:eastAsia="en-PH"/>
      <w14:ligatures w14:val="none"/>
    </w:rPr>
    <w:tblPr>
      <w:tblStyleRowBandSize w:val="1"/>
      <w:tblStyleColBandSize w:val="1"/>
      <w:tblCellMar>
        <w:left w:w="0" w:type="dxa"/>
        <w:right w:w="0" w:type="dxa"/>
      </w:tblCellMar>
    </w:tblPr>
  </w:style>
  <w:style w:type="character" w:styleId="Hyperlink">
    <w:name w:val="Hyperlink"/>
    <w:uiPriority w:val="99"/>
    <w:rsid w:val="004067A4"/>
    <w:rPr>
      <w:color w:val="0000FF"/>
      <w:u w:val="single"/>
    </w:rPr>
  </w:style>
  <w:style w:type="character" w:styleId="FollowedHyperlink">
    <w:name w:val="FollowedHyperlink"/>
    <w:basedOn w:val="DefaultParagraphFont"/>
    <w:uiPriority w:val="99"/>
    <w:semiHidden/>
    <w:unhideWhenUsed/>
    <w:rsid w:val="004067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3</Pages>
  <Words>791</Words>
  <Characters>4512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dc:creator>
  <cp:keywords/>
  <dc:description/>
  <cp:lastModifiedBy>Evelyn Sorohan</cp:lastModifiedBy>
  <cp:revision>11</cp:revision>
  <dcterms:created xsi:type="dcterms:W3CDTF">2026-08-20T11:47:00Z</dcterms:created>
  <dcterms:modified xsi:type="dcterms:W3CDTF">2026-09-27T23:42:00Z</dcterms:modified>
</cp:coreProperties>
</file>